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34EC2" w14:textId="77777777" w:rsidR="004C0982" w:rsidRPr="00D737FB" w:rsidRDefault="004C0982" w:rsidP="0070030F">
      <w:pPr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caps/>
          <w:sz w:val="21"/>
          <w:szCs w:val="21"/>
          <w:lang w:val="fr-CA"/>
        </w:rPr>
      </w:pPr>
    </w:p>
    <w:p w14:paraId="72215CB0" w14:textId="77777777" w:rsidR="004C0982" w:rsidRPr="00CC4609" w:rsidRDefault="0003292C" w:rsidP="00D1512C">
      <w:pPr>
        <w:spacing w:after="0"/>
        <w:jc w:val="center"/>
        <w:rPr>
          <w:rFonts w:ascii="Bookman Old Style" w:hAnsi="Bookman Old Style" w:cs="Times New Roman"/>
          <w:b/>
          <w:i w:val="0"/>
          <w:smallCaps/>
          <w:sz w:val="23"/>
          <w:szCs w:val="23"/>
          <w:lang w:val="fr-CA"/>
        </w:rPr>
      </w:pPr>
      <w:r>
        <w:rPr>
          <w:rFonts w:ascii="Bookman Old Style" w:hAnsi="Bookman Old Style" w:cs="Times New Roman"/>
          <w:b/>
          <w:i w:val="0"/>
          <w:smallCaps/>
          <w:sz w:val="23"/>
          <w:szCs w:val="23"/>
          <w:lang w:val="fr-CA"/>
        </w:rPr>
        <w:t>Audrey Brennan</w:t>
      </w:r>
    </w:p>
    <w:p w14:paraId="04EDC194" w14:textId="77777777" w:rsidR="00725D36" w:rsidRPr="00CC4609" w:rsidRDefault="00725D36" w:rsidP="00D1512C">
      <w:pPr>
        <w:spacing w:after="0" w:line="240" w:lineRule="auto"/>
        <w:jc w:val="center"/>
        <w:rPr>
          <w:rFonts w:ascii="Times New Roman" w:hAnsi="Times New Roman" w:cs="Times New Roman"/>
          <w:i w:val="0"/>
          <w:iCs w:val="0"/>
          <w:smallCaps/>
          <w:sz w:val="21"/>
          <w:szCs w:val="21"/>
          <w:lang w:val="fr-CA"/>
        </w:rPr>
      </w:pPr>
      <w:r w:rsidRPr="00D737FB">
        <w:rPr>
          <w:rFonts w:ascii="Wingdings" w:hAnsi="Wingdings"/>
          <w:i w:val="0"/>
          <w:sz w:val="21"/>
          <w:szCs w:val="21"/>
        </w:rPr>
        <w:t></w:t>
      </w:r>
      <w:r w:rsidRPr="00CC4609">
        <w:rPr>
          <w:rFonts w:ascii="Gill Sans MT" w:hAnsi="Gill Sans MT" w:cs="Tahoma"/>
          <w:i w:val="0"/>
          <w:sz w:val="21"/>
          <w:szCs w:val="21"/>
          <w:lang w:val="fr-CA"/>
        </w:rPr>
        <w:t xml:space="preserve"> </w:t>
      </w:r>
      <w:r w:rsidR="0003292C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>110 rue des coquelicots</w:t>
      </w:r>
      <w:r w:rsidR="00932324" w:rsidRPr="00CC4609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>,</w:t>
      </w:r>
      <w:r w:rsidR="00FF0FD2" w:rsidRPr="00CC4609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 xml:space="preserve"> </w:t>
      </w:r>
      <w:r w:rsidR="0003292C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>la prairie</w:t>
      </w:r>
      <w:r w:rsidRPr="00CC4609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 xml:space="preserve"> (Quebec), </w:t>
      </w:r>
      <w:r w:rsidR="0003292C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>j5r 4l3</w:t>
      </w:r>
      <w:r w:rsidRPr="00CC4609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 xml:space="preserve"> </w:t>
      </w:r>
      <w:r w:rsidRPr="00D737FB">
        <w:rPr>
          <w:rFonts w:ascii="Wingdings" w:hAnsi="Wingdings"/>
          <w:i w:val="0"/>
          <w:sz w:val="21"/>
          <w:szCs w:val="21"/>
        </w:rPr>
        <w:t></w:t>
      </w:r>
      <w:r w:rsidR="00CC4609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 xml:space="preserve"> T: (514) </w:t>
      </w:r>
      <w:r w:rsidR="0003292C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>378</w:t>
      </w:r>
      <w:r w:rsidR="00CC4609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>-</w:t>
      </w:r>
      <w:r w:rsidR="0003292C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>4691</w:t>
      </w:r>
      <w:r w:rsidRPr="00CC4609">
        <w:rPr>
          <w:rFonts w:ascii="Gill Sans MT" w:hAnsi="Gill Sans MT" w:cs="Tahoma"/>
          <w:i w:val="0"/>
          <w:iCs w:val="0"/>
          <w:smallCaps/>
          <w:sz w:val="21"/>
          <w:szCs w:val="21"/>
          <w:lang w:val="fr-CA"/>
        </w:rPr>
        <w:t xml:space="preserve">    E: </w:t>
      </w:r>
      <w:hyperlink r:id="rId8" w:history="1">
        <w:r w:rsidR="0003292C" w:rsidRPr="00431C21">
          <w:rPr>
            <w:rStyle w:val="Lienhypertexte"/>
            <w:rFonts w:ascii="Gill Sans MT" w:hAnsi="Gill Sans MT" w:cs="Tahoma"/>
            <w:i w:val="0"/>
            <w:smallCaps/>
            <w:sz w:val="21"/>
            <w:szCs w:val="21"/>
            <w:lang w:val="fr-CA"/>
          </w:rPr>
          <w:t>audrey.brennan@hotmail.com</w:t>
        </w:r>
      </w:hyperlink>
    </w:p>
    <w:p w14:paraId="30280523" w14:textId="6F129903" w:rsidR="004E7790" w:rsidRPr="00CC4609" w:rsidRDefault="004741EF" w:rsidP="0070030F">
      <w:pPr>
        <w:jc w:val="both"/>
        <w:rPr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noProof/>
          <w:sz w:val="21"/>
          <w:szCs w:val="21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A6D21" wp14:editId="5E72A436">
                <wp:simplePos x="0" y="0"/>
                <wp:positionH relativeFrom="column">
                  <wp:posOffset>-23495</wp:posOffset>
                </wp:positionH>
                <wp:positionV relativeFrom="paragraph">
                  <wp:posOffset>30480</wp:posOffset>
                </wp:positionV>
                <wp:extent cx="6494145" cy="0"/>
                <wp:effectExtent l="27305" t="30480" r="3175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730B" id="Line_x0020_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2.4pt" to="509.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" strokeweight="2pt">
                <v:fill o:detectmouseclick="t"/>
                <v:shadow opacity="22938f" offset="0"/>
              </v:line>
            </w:pict>
          </mc:Fallback>
        </mc:AlternateContent>
      </w:r>
    </w:p>
    <w:p w14:paraId="0A59D64D" w14:textId="77777777" w:rsidR="004C0982" w:rsidRDefault="00392C11" w:rsidP="0070030F">
      <w:pPr>
        <w:spacing w:after="0" w:line="240" w:lineRule="auto"/>
        <w:jc w:val="both"/>
        <w:rPr>
          <w:rFonts w:ascii="Gill Sans MT" w:hAnsi="Gill Sans MT" w:cs="Tahoma"/>
          <w:i w:val="0"/>
          <w:iCs w:val="0"/>
          <w:sz w:val="21"/>
          <w:szCs w:val="21"/>
          <w:lang w:val="fr-CA"/>
        </w:rPr>
      </w:pPr>
      <w:r w:rsidRPr="00D737FB"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Langues</w:t>
      </w:r>
      <w:r w:rsidR="00732B1B"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 xml:space="preserve"> d’usage professionnel</w:t>
      </w:r>
      <w:r w:rsidR="004C0982" w:rsidRPr="00D737FB">
        <w:rPr>
          <w:rFonts w:ascii="Gill Sans MT" w:hAnsi="Gill Sans MT" w:cs="Tahoma"/>
          <w:i w:val="0"/>
          <w:iCs w:val="0"/>
          <w:caps/>
          <w:sz w:val="21"/>
          <w:szCs w:val="21"/>
          <w:lang w:val="fr-CA"/>
        </w:rPr>
        <w:t>:</w:t>
      </w:r>
      <w:r w:rsidR="004C0982"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</w:t>
      </w:r>
      <w:r w:rsidR="004C0982" w:rsidRPr="00D737F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Fr</w:t>
      </w:r>
      <w:r w:rsidR="00CC4609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ançais, Anglais</w:t>
      </w:r>
    </w:p>
    <w:p w14:paraId="337EFF7F" w14:textId="77777777" w:rsidR="00732B1B" w:rsidRPr="00732B1B" w:rsidRDefault="00732B1B" w:rsidP="0070030F">
      <w:pPr>
        <w:spacing w:after="0" w:line="240" w:lineRule="auto"/>
        <w:jc w:val="both"/>
        <w:rPr>
          <w:rFonts w:ascii="Gill Sans MT" w:hAnsi="Gill Sans MT" w:cs="Tahoma"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Autres: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Gaélique Irlandais (niveau débutant)</w:t>
      </w:r>
    </w:p>
    <w:p w14:paraId="2A1C7578" w14:textId="77777777" w:rsidR="00C650B8" w:rsidRPr="00D737FB" w:rsidRDefault="00C650B8" w:rsidP="00C650B8">
      <w:pPr>
        <w:spacing w:after="0" w:line="240" w:lineRule="auto"/>
        <w:jc w:val="both"/>
        <w:rPr>
          <w:rFonts w:ascii="Gill Sans MT" w:hAnsi="Gill Sans MT" w:cs="Tahoma"/>
          <w:b/>
          <w:iCs w:val="0"/>
          <w:sz w:val="21"/>
          <w:szCs w:val="21"/>
          <w:lang w:val="fr-CA"/>
        </w:rPr>
      </w:pPr>
    </w:p>
    <w:p w14:paraId="20D33744" w14:textId="5DBC2E96" w:rsidR="00C650B8" w:rsidRPr="00D737FB" w:rsidRDefault="00DC0480" w:rsidP="00C650B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</w:pPr>
      <w:r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  <w:t>EXPERTISE &amp; AFILIATIONS</w:t>
      </w:r>
    </w:p>
    <w:p w14:paraId="61FBE7CB" w14:textId="54F6C4AE" w:rsidR="00C650B8" w:rsidRPr="000A1D44" w:rsidRDefault="00385521" w:rsidP="00C650B8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Dynamique, passio</w:t>
      </w:r>
      <w:r w:rsidR="008D61A6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nnée, et professionnelle, je cherche à </w:t>
      </w:r>
      <w:r w:rsidR="00DC0480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éclaircir</w:t>
      </w:r>
      <w:r w:rsidR="008D61A6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</w:t>
      </w:r>
      <w:r w:rsidR="00DC0480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la question démocratique</w:t>
      </w:r>
      <w:r w:rsidR="008D61A6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.</w:t>
      </w:r>
      <w:r w:rsidR="00DC0480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Mes champs d’expertise sont : le fédéralisme ; la politique sub-étatique; les institutions politique; et la qualité de la démocratie. Je suis membre étudiante du Centre pour l’étude sur la citoyenneté démocratique et de la Chaire de recherche sur la démocratie et les institutions parlementaires</w:t>
      </w:r>
    </w:p>
    <w:p w14:paraId="17F84A83" w14:textId="77777777" w:rsidR="004C0982" w:rsidRPr="00D737FB" w:rsidRDefault="004C0982" w:rsidP="0070030F">
      <w:pPr>
        <w:spacing w:after="0" w:line="240" w:lineRule="auto"/>
        <w:jc w:val="both"/>
        <w:rPr>
          <w:rFonts w:ascii="Gill Sans MT" w:hAnsi="Gill Sans MT" w:cs="Tahoma"/>
          <w:b/>
          <w:iCs w:val="0"/>
          <w:sz w:val="21"/>
          <w:szCs w:val="21"/>
          <w:lang w:val="fr-CA"/>
        </w:rPr>
      </w:pPr>
    </w:p>
    <w:p w14:paraId="2B4F4F6B" w14:textId="77777777" w:rsidR="004C0982" w:rsidRPr="00D737FB" w:rsidRDefault="004C0982" w:rsidP="00D1512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</w:pPr>
      <w:r w:rsidRPr="00D737FB"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  <w:t>FORMATION ACADÉMIQUE</w:t>
      </w:r>
    </w:p>
    <w:p w14:paraId="1CA68ED2" w14:textId="77777777" w:rsidR="004C0982" w:rsidRPr="000A1D44" w:rsidRDefault="001F20D0" w:rsidP="000A1D44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Cs w:val="0"/>
          <w:sz w:val="21"/>
          <w:szCs w:val="21"/>
          <w:lang w:val="fr-CA"/>
        </w:rPr>
      </w:pPr>
      <w:r w:rsidRPr="000A1D44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</w:p>
    <w:p w14:paraId="3CC1C4B0" w14:textId="77777777" w:rsidR="004C0982" w:rsidRPr="00D737FB" w:rsidRDefault="000A1D44" w:rsidP="0070030F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Sciences Politiques</w:t>
      </w:r>
      <w:r w:rsidR="0003292C"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 xml:space="preserve"> B.A.</w:t>
      </w:r>
      <w:r w:rsidR="004C0982"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,</w:t>
      </w:r>
      <w:r w:rsidR="00BF725F"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>Université de Concordia</w:t>
      </w:r>
      <w:r w:rsidR="004C0982"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 w:rsidR="0003292C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2011-2015</w:t>
      </w:r>
    </w:p>
    <w:p w14:paraId="4A835C56" w14:textId="01697966" w:rsidR="004C0982" w:rsidRDefault="00AD13A9" w:rsidP="00385521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 xml:space="preserve">Bourse d’étude </w:t>
      </w:r>
      <w:r w:rsidR="008D61A6"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d’</w:t>
      </w: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 xml:space="preserve">été </w:t>
      </w:r>
      <w:r w:rsidR="00521ABD"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 xml:space="preserve">Fullbright </w:t>
      </w: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2015</w:t>
      </w:r>
      <w:r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,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>Université Nationale D’Irlande à Galway</w:t>
      </w:r>
      <w:r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Juin 2015- Juillet 2015</w:t>
      </w:r>
    </w:p>
    <w:p w14:paraId="21B004C3" w14:textId="23589C6D" w:rsidR="009979E8" w:rsidRPr="00385521" w:rsidRDefault="009979E8" w:rsidP="00385521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 xml:space="preserve">Sciences Politiques </w:t>
      </w: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M.A</w:t>
      </w: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.</w:t>
      </w:r>
      <w:r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,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 xml:space="preserve">Université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>Laval</w:t>
      </w:r>
      <w:r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Janvier 2016- Décembre 2017 (anticipé)</w:t>
      </w:r>
    </w:p>
    <w:p w14:paraId="71DEAD2A" w14:textId="77777777" w:rsidR="00143693" w:rsidRPr="00D737FB" w:rsidRDefault="00143693" w:rsidP="0070030F">
      <w:p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</w:p>
    <w:p w14:paraId="06A607EB" w14:textId="77777777" w:rsidR="00685CBF" w:rsidRPr="00D737FB" w:rsidRDefault="00685CBF" w:rsidP="004313C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</w:pPr>
      <w:r w:rsidRPr="00D737FB"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  <w:t>EXPÉRIENCE DE TRAVAIL</w:t>
      </w:r>
    </w:p>
    <w:p w14:paraId="2A8A65F7" w14:textId="77777777" w:rsidR="0009481E" w:rsidRDefault="0009481E" w:rsidP="0070030F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</w:pPr>
    </w:p>
    <w:p w14:paraId="090F2B38" w14:textId="21F8D85E" w:rsidR="009979E8" w:rsidRPr="00797BF0" w:rsidRDefault="009979E8" w:rsidP="009979E8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Auxiliaire de Recherche</w:t>
      </w:r>
      <w:r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,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 xml:space="preserve">Université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>Laval</w:t>
      </w:r>
      <w:r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Jan. 2016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- </w:t>
      </w:r>
    </w:p>
    <w:p w14:paraId="6771ACDB" w14:textId="0F013F9A" w:rsidR="009979E8" w:rsidRPr="009979E8" w:rsidRDefault="009979E8" w:rsidP="009979E8">
      <w:pPr>
        <w:spacing w:after="0" w:line="240" w:lineRule="auto"/>
        <w:jc w:val="both"/>
        <w:rPr>
          <w:rFonts w:ascii="Gill Sans MT" w:hAnsi="Gill Sans MT" w:cs="Tahoma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Cs w:val="0"/>
          <w:sz w:val="21"/>
          <w:szCs w:val="21"/>
          <w:lang w:val="fr-CA"/>
        </w:rPr>
        <w:t>Chaire de recherche sur la démocratie et les institution parlementaire</w:t>
      </w:r>
    </w:p>
    <w:p w14:paraId="25F9C834" w14:textId="7ACB9A91" w:rsidR="009979E8" w:rsidRPr="009979E8" w:rsidRDefault="009979E8" w:rsidP="009979E8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Analyse de contenue document déposés au gouvernement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</w:t>
      </w:r>
    </w:p>
    <w:p w14:paraId="6FF5B378" w14:textId="3FF2FA1B" w:rsidR="009979E8" w:rsidRPr="009979E8" w:rsidRDefault="009979E8" w:rsidP="009979E8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Révision linguistique de textes écrits en anglais</w:t>
      </w:r>
    </w:p>
    <w:p w14:paraId="3DF1BBF4" w14:textId="245695B8" w:rsidR="009979E8" w:rsidRPr="00707096" w:rsidRDefault="009979E8" w:rsidP="009979E8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Recherche d’articles dans revues scientifiques</w:t>
      </w:r>
    </w:p>
    <w:p w14:paraId="7E61CD55" w14:textId="77777777" w:rsidR="009979E8" w:rsidRDefault="009979E8" w:rsidP="00385521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</w:pPr>
    </w:p>
    <w:p w14:paraId="27B2273F" w14:textId="6EB67684" w:rsidR="00385521" w:rsidRPr="00797BF0" w:rsidRDefault="001A5358" w:rsidP="00385521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Associé aux Ventes</w:t>
      </w:r>
      <w:r w:rsidR="00385521"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, </w:t>
      </w:r>
      <w:r w:rsidR="00385521">
        <w:rPr>
          <w:rFonts w:ascii="Gill Sans MT" w:hAnsi="Gill Sans MT" w:cs="Tahoma"/>
          <w:bCs/>
          <w:iCs w:val="0"/>
          <w:sz w:val="21"/>
          <w:szCs w:val="21"/>
          <w:lang w:val="fr-CA"/>
        </w:rPr>
        <w:t>Tristan Dix 30.</w:t>
      </w:r>
      <w:r w:rsidR="00385521"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 w:rsidR="00385521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Août 2015- </w:t>
      </w:r>
      <w:r w:rsidR="008D61A6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Décembre 2015</w:t>
      </w:r>
    </w:p>
    <w:p w14:paraId="7898580D" w14:textId="7B1D1356" w:rsidR="00385521" w:rsidRPr="00707096" w:rsidRDefault="001A5358" w:rsidP="00385521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Accueillir</w:t>
      </w:r>
      <w:r w:rsidR="00385521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les clients. </w:t>
      </w:r>
    </w:p>
    <w:p w14:paraId="0776E576" w14:textId="19D74B2C" w:rsidR="00385521" w:rsidRPr="00E35F8A" w:rsidRDefault="00385521" w:rsidP="00385521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Faire des recommandations basé</w:t>
      </w:r>
      <w:r w:rsidR="00BF3363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es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sur les besoin</w:t>
      </w:r>
      <w:r w:rsidR="00BF3363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s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des clients. Tout en se conformant à la philosophie de la compagnie.</w:t>
      </w:r>
    </w:p>
    <w:p w14:paraId="774D815B" w14:textId="38230D3B" w:rsidR="00385521" w:rsidRPr="00707096" w:rsidRDefault="00385521" w:rsidP="00385521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Atteindre objectifs de vente personnel, ainsi de ceux de la boutique tout en travaillant en équipe.</w:t>
      </w:r>
    </w:p>
    <w:p w14:paraId="2268C09E" w14:textId="77777777" w:rsidR="00385521" w:rsidRDefault="00385521" w:rsidP="0064707B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</w:pPr>
    </w:p>
    <w:p w14:paraId="1A7672EC" w14:textId="2E379A83" w:rsidR="0064707B" w:rsidRPr="00797BF0" w:rsidRDefault="0064707B" w:rsidP="0064707B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Auxiliaire de Recherche</w:t>
      </w:r>
      <w:r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,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>Université Concordia.</w:t>
      </w:r>
      <w:r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Jan. 2015- </w:t>
      </w:r>
      <w:r w:rsidR="00AD13A9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Avril 2015</w:t>
      </w:r>
    </w:p>
    <w:p w14:paraId="4D23986F" w14:textId="77777777" w:rsidR="0064707B" w:rsidRPr="00707096" w:rsidRDefault="0064707B" w:rsidP="0064707B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Recherche</w:t>
      </w:r>
      <w:r w:rsidR="00E35F8A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, codification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et classement des articles médiatiques reliés au sujet de la recherche </w:t>
      </w:r>
    </w:p>
    <w:p w14:paraId="699BA5DA" w14:textId="77777777" w:rsidR="0064707B" w:rsidRPr="00E35F8A" w:rsidRDefault="00732B1B" w:rsidP="0064707B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Résumé et classements d’articles de la recherche</w:t>
      </w:r>
    </w:p>
    <w:p w14:paraId="133679A2" w14:textId="77777777" w:rsidR="00E35F8A" w:rsidRPr="00707096" w:rsidRDefault="00E35F8A" w:rsidP="0064707B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Résumé de documents gouvernementaux</w:t>
      </w:r>
    </w:p>
    <w:p w14:paraId="2BE502BC" w14:textId="77777777" w:rsidR="00AD13A9" w:rsidRDefault="00AD13A9" w:rsidP="00797BF0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</w:pPr>
    </w:p>
    <w:p w14:paraId="162E9B83" w14:textId="4F84E17C" w:rsidR="00797BF0" w:rsidRPr="00797BF0" w:rsidRDefault="00F50836" w:rsidP="00797BF0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Caissière/Caissière Responsable</w:t>
      </w:r>
      <w:r w:rsidR="00685CBF"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,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>Ostiguy et Frères inc.</w:t>
      </w:r>
      <w:r w:rsidR="00685CBF"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Nov</w:t>
      </w:r>
      <w:r w:rsidR="00595956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. 201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1</w:t>
      </w:r>
      <w:r w:rsidR="00595956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- </w:t>
      </w:r>
      <w:r w:rsidR="00722D4A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Sept. 2013, 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Mar.</w:t>
      </w:r>
      <w:r w:rsidR="00056E40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-Juil.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2014</w:t>
      </w:r>
      <w:r w:rsidR="00722D4A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, été 2015</w:t>
      </w:r>
    </w:p>
    <w:p w14:paraId="1510ACC3" w14:textId="77777777" w:rsidR="00685CBF" w:rsidRPr="00707096" w:rsidRDefault="00707096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Effectuer facturations des livraisons</w:t>
      </w:r>
    </w:p>
    <w:p w14:paraId="3BC062D9" w14:textId="77777777" w:rsidR="00707096" w:rsidRPr="00707096" w:rsidRDefault="00707096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Effectuer paiements de compte</w:t>
      </w:r>
    </w:p>
    <w:p w14:paraId="5E9CE689" w14:textId="77777777" w:rsidR="00707096" w:rsidRPr="00707096" w:rsidRDefault="00707096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Résoudre problèmes d’étiquetages, cartes de crédits, etc. Charger de maintenir le coffre-fort.</w:t>
      </w:r>
    </w:p>
    <w:p w14:paraId="44450F74" w14:textId="77777777" w:rsidR="00707096" w:rsidRPr="00707096" w:rsidRDefault="00707096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Calculer les montant perçus à la fin du quart de travail e les concilier</w:t>
      </w:r>
    </w:p>
    <w:p w14:paraId="286EAE62" w14:textId="77777777" w:rsidR="00707096" w:rsidRPr="00056E40" w:rsidRDefault="00707096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Assurer un haut niveau de service à la clientèle</w:t>
      </w:r>
    </w:p>
    <w:p w14:paraId="3924A5E4" w14:textId="77777777" w:rsidR="00056E40" w:rsidRPr="00797BF0" w:rsidRDefault="00056E40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Promotion de la carte de membre</w:t>
      </w:r>
    </w:p>
    <w:p w14:paraId="4DFCEFD2" w14:textId="77777777" w:rsidR="00595956" w:rsidRPr="00197556" w:rsidRDefault="00595956" w:rsidP="00595956">
      <w:pPr>
        <w:spacing w:after="0" w:line="240" w:lineRule="auto"/>
        <w:ind w:left="1080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</w:p>
    <w:p w14:paraId="7B893CE1" w14:textId="77777777" w:rsidR="00595956" w:rsidRPr="00D737FB" w:rsidRDefault="00707096" w:rsidP="00595956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Chef Caissière</w:t>
      </w:r>
      <w:r w:rsidR="00595956"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, 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Indigo Livres et Musique Montréal</w:t>
      </w:r>
      <w:r w:rsidR="00595956"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Janv.</w:t>
      </w:r>
      <w:r w:rsidR="000E1A55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20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11</w:t>
      </w:r>
      <w:r w:rsidR="00595956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- 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Sept. 2011</w:t>
      </w:r>
    </w:p>
    <w:p w14:paraId="5AF16BAA" w14:textId="77777777" w:rsidR="00521530" w:rsidRPr="00056E40" w:rsidRDefault="00056E40" w:rsidP="00056E4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Assurer un haut niveau de service à la clientèle</w:t>
      </w:r>
    </w:p>
    <w:p w14:paraId="7ABC3032" w14:textId="77777777" w:rsidR="00056E40" w:rsidRPr="00707096" w:rsidRDefault="00056E40" w:rsidP="00056E4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Résoudre problèmes d’étiquetages, cartes de crédits, etc. Charger de maintenir le coffre-fort.</w:t>
      </w:r>
    </w:p>
    <w:p w14:paraId="2091ED65" w14:textId="77777777" w:rsidR="00056E40" w:rsidRPr="00F02D1B" w:rsidRDefault="00056E40" w:rsidP="00056E4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 w:rsidRPr="00F02D1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Calculer les montant perçus à la fin du quart de travail e les concilier</w:t>
      </w:r>
    </w:p>
    <w:p w14:paraId="194CFFA7" w14:textId="77777777" w:rsidR="00056E40" w:rsidRPr="00F02D1B" w:rsidRDefault="00056E40" w:rsidP="00C95EA6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 w:rsidRPr="00F02D1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Promotion de la carte de membre.</w:t>
      </w:r>
      <w:r w:rsidR="00C95EA6" w:rsidRPr="00F02D1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Motiver le personnel à atteindre les objectifs</w:t>
      </w:r>
    </w:p>
    <w:p w14:paraId="39F879D8" w14:textId="77777777" w:rsidR="00056E40" w:rsidRPr="00F02D1B" w:rsidRDefault="00C95EA6" w:rsidP="00056E4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 w:rsidRPr="00F02D1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lastRenderedPageBreak/>
        <w:t xml:space="preserve">Organiser les rapports de caisses hebdomadaires, afin de les envoyer à la comptabilité. </w:t>
      </w:r>
    </w:p>
    <w:p w14:paraId="0C671496" w14:textId="77777777" w:rsidR="00F02D1B" w:rsidRPr="00F02D1B" w:rsidRDefault="00F02D1B" w:rsidP="00056E4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La résolution de problèmes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,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à l'int</w:t>
      </w:r>
      <w:r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erne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grâce à des communications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entre la direction et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les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caissier</w:t>
      </w:r>
      <w:r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(e)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s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, </w:t>
      </w:r>
      <w:r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et à l'exte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r</w:t>
      </w:r>
      <w:r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ne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par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la résolution des problèmes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de</w:t>
      </w:r>
      <w:r w:rsidRPr="00F02D1B">
        <w:rPr>
          <w:rFonts w:ascii="Gill Sans MT" w:hAnsi="Gill Sans MT" w:cs="Arial"/>
          <w:i w:val="0"/>
          <w:color w:val="222222"/>
          <w:sz w:val="21"/>
          <w:szCs w:val="21"/>
          <w:lang w:val="fr-FR"/>
        </w:rPr>
        <w:t xml:space="preserve"> </w:t>
      </w:r>
      <w:r w:rsidRPr="00F02D1B">
        <w:rPr>
          <w:rStyle w:val="hps"/>
          <w:rFonts w:ascii="Gill Sans MT" w:hAnsi="Gill Sans MT" w:cs="Arial"/>
          <w:i w:val="0"/>
          <w:color w:val="222222"/>
          <w:sz w:val="21"/>
          <w:szCs w:val="21"/>
          <w:lang w:val="fr-FR"/>
        </w:rPr>
        <w:t>service à la clientèle</w:t>
      </w:r>
    </w:p>
    <w:p w14:paraId="698D6C0C" w14:textId="77777777" w:rsidR="00521530" w:rsidRDefault="00521530" w:rsidP="00521530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</w:pPr>
    </w:p>
    <w:p w14:paraId="7176F2FB" w14:textId="77777777" w:rsidR="00521530" w:rsidRPr="00D737FB" w:rsidRDefault="00C95EA6" w:rsidP="000E1A55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Ch</w:t>
      </w:r>
      <w:r w:rsidR="00521530"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e</w:t>
      </w: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f Étalagiste</w:t>
      </w:r>
      <w:r w:rsidR="00521530"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,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Indigo Livres et Musiques Laval</w:t>
      </w:r>
      <w:r w:rsidR="00521530"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Août</w:t>
      </w:r>
      <w:r w:rsidR="000E1A55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200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9</w:t>
      </w:r>
      <w:r w:rsidR="000E1A55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–</w:t>
      </w:r>
      <w:r w:rsidR="00521530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Déc. 2010</w:t>
      </w:r>
    </w:p>
    <w:p w14:paraId="7B54733A" w14:textId="77777777" w:rsidR="00797BF0" w:rsidRPr="002D4C4B" w:rsidRDefault="00C95EA6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Déployer </w:t>
      </w:r>
      <w:r w:rsidR="002D4C4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les opérations quotidiennes avant l’ouverture du magasin</w:t>
      </w:r>
    </w:p>
    <w:p w14:paraId="71D57593" w14:textId="77777777" w:rsidR="002D4C4B" w:rsidRPr="002D4C4B" w:rsidRDefault="002D4C4B" w:rsidP="002D4C4B">
      <w:pPr>
        <w:numPr>
          <w:ilvl w:val="1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Étalage</w:t>
      </w:r>
    </w:p>
    <w:p w14:paraId="250C6BD6" w14:textId="77777777" w:rsidR="002D4C4B" w:rsidRPr="00797BF0" w:rsidRDefault="002D4C4B" w:rsidP="002D4C4B">
      <w:pPr>
        <w:numPr>
          <w:ilvl w:val="1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Retours de marchandise aux fournisseurs dans le cas échéant </w:t>
      </w:r>
    </w:p>
    <w:p w14:paraId="6891A5B7" w14:textId="77777777" w:rsidR="00797BF0" w:rsidRPr="00797BF0" w:rsidRDefault="00C95EA6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Gérer les problèmes d’expédition et réception</w:t>
      </w:r>
      <w:r w:rsidR="002D4C4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. </w:t>
      </w:r>
    </w:p>
    <w:p w14:paraId="368F476E" w14:textId="77777777" w:rsidR="002D4C4B" w:rsidRPr="002D4C4B" w:rsidRDefault="00C95EA6" w:rsidP="002D4C4B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Motiver le personnel à atteindre les objectifs</w:t>
      </w:r>
      <w:r w:rsidR="002D4C4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. </w:t>
      </w:r>
    </w:p>
    <w:p w14:paraId="31B41AA8" w14:textId="77777777" w:rsidR="00C95EA6" w:rsidRPr="00797BF0" w:rsidRDefault="00C95EA6" w:rsidP="00797BF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Gérer la prévention des pertes et le calcul des inventaires.</w:t>
      </w:r>
    </w:p>
    <w:p w14:paraId="656F74BF" w14:textId="77777777" w:rsidR="00521530" w:rsidRPr="00797BF0" w:rsidRDefault="00595956" w:rsidP="00797BF0">
      <w:pPr>
        <w:spacing w:after="0" w:line="240" w:lineRule="auto"/>
        <w:jc w:val="both"/>
        <w:rPr>
          <w:rFonts w:ascii="Gill Sans MT" w:hAnsi="Gill Sans MT" w:cs="Tahoma"/>
          <w:i w:val="0"/>
          <w:iCs w:val="0"/>
          <w:sz w:val="21"/>
          <w:szCs w:val="21"/>
          <w:lang w:val="fr-CA"/>
        </w:rPr>
      </w:pPr>
      <w:r w:rsidRPr="00197556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</w:t>
      </w:r>
    </w:p>
    <w:p w14:paraId="7FDEBBCB" w14:textId="1D24BD80" w:rsidR="00521530" w:rsidRPr="00D737FB" w:rsidRDefault="001A5358" w:rsidP="00521530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>Stagiaire</w:t>
      </w:r>
      <w:r w:rsidR="00521530" w:rsidRPr="00D737FB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, </w:t>
      </w:r>
      <w:r w:rsidR="008A538F">
        <w:rPr>
          <w:rFonts w:ascii="Gill Sans MT" w:hAnsi="Gill Sans MT" w:cs="Tahoma"/>
          <w:bCs/>
          <w:iCs w:val="0"/>
          <w:sz w:val="21"/>
          <w:szCs w:val="21"/>
          <w:lang w:val="fr-CA"/>
        </w:rPr>
        <w:t>Rézo Santé</w:t>
      </w:r>
      <w:r w:rsidR="00521530" w:rsidRPr="00D737FB">
        <w:rPr>
          <w:rFonts w:ascii="Gill Sans MT" w:hAnsi="Gill Sans MT" w:cs="Tahoma"/>
          <w:bCs/>
          <w:iCs w:val="0"/>
          <w:sz w:val="21"/>
          <w:szCs w:val="21"/>
          <w:lang w:val="fr-CA"/>
        </w:rPr>
        <w:tab/>
      </w:r>
      <w:r w:rsidR="008A538F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Oct</w:t>
      </w:r>
      <w:r w:rsidR="00521530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. 20</w:t>
      </w:r>
      <w:r w:rsidR="008A538F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12</w:t>
      </w:r>
      <w:r w:rsidR="00521530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- </w:t>
      </w:r>
      <w:r w:rsidR="008A538F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Mars</w:t>
      </w:r>
      <w:r w:rsidR="00521530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20</w:t>
      </w:r>
      <w:r w:rsidR="008A538F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13</w:t>
      </w:r>
    </w:p>
    <w:p w14:paraId="1ED756FB" w14:textId="77777777" w:rsidR="00521530" w:rsidRPr="008A538F" w:rsidRDefault="00730B20" w:rsidP="0052153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Dans le cadre d’un</w:t>
      </w:r>
      <w:r w:rsidR="008A538F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cour sur le SIDA et le VIH</w:t>
      </w:r>
    </w:p>
    <w:p w14:paraId="463094F4" w14:textId="77777777" w:rsidR="008A538F" w:rsidRPr="00F02D1B" w:rsidRDefault="008A538F" w:rsidP="0052153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Dans le cadre des soirées latex : assurer  la bonne communication entre les bénévoles</w:t>
      </w:r>
      <w:r w:rsidR="00F02D1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, et les intervenants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.</w:t>
      </w:r>
    </w:p>
    <w:p w14:paraId="50CF3034" w14:textId="77777777" w:rsidR="00F02D1B" w:rsidRPr="00F02D1B" w:rsidRDefault="00F02D1B" w:rsidP="00521530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Partage d’information sur les pratiques sexuelles sécuritaires</w:t>
      </w:r>
    </w:p>
    <w:p w14:paraId="0427FBAE" w14:textId="4C27E1ED" w:rsidR="00E964AE" w:rsidRDefault="00007634" w:rsidP="00E964AE">
      <w:pPr>
        <w:spacing w:after="0" w:line="240" w:lineRule="auto"/>
        <w:ind w:left="720"/>
        <w:jc w:val="both"/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Distribution de matériel de prévention dans certains quartiers de Montréal</w:t>
      </w:r>
      <w:r w:rsidR="00E964AE" w:rsidRPr="00E964AE"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  <w:t xml:space="preserve"> </w:t>
      </w:r>
    </w:p>
    <w:p w14:paraId="31131A6A" w14:textId="77777777" w:rsidR="00E964AE" w:rsidRPr="00521530" w:rsidRDefault="00E964AE" w:rsidP="00E964AE">
      <w:pPr>
        <w:spacing w:after="0" w:line="240" w:lineRule="auto"/>
        <w:jc w:val="both"/>
        <w:rPr>
          <w:rFonts w:ascii="Gill Sans MT" w:hAnsi="Gill Sans MT" w:cs="Tahoma"/>
          <w:b/>
          <w:bCs/>
          <w:i w:val="0"/>
          <w:iCs w:val="0"/>
          <w:sz w:val="21"/>
          <w:szCs w:val="21"/>
          <w:lang w:val="fr-CA"/>
        </w:rPr>
      </w:pPr>
    </w:p>
    <w:p w14:paraId="0CEEF817" w14:textId="77777777" w:rsidR="00E964AE" w:rsidRPr="00D737FB" w:rsidRDefault="00E964AE" w:rsidP="00E964A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</w:pPr>
      <w:r w:rsidRPr="00D737FB"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  <w:t>ACTIVITÉS PARASCOLAIRES</w:t>
      </w:r>
    </w:p>
    <w:p w14:paraId="46B03CD8" w14:textId="77777777" w:rsidR="00E964AE" w:rsidRPr="00AD13A9" w:rsidRDefault="00E964AE" w:rsidP="00E964AE">
      <w:pPr>
        <w:pStyle w:val="Titre5"/>
        <w:shd w:val="clear" w:color="auto" w:fill="FFFFFF"/>
        <w:spacing w:before="60" w:beforeAutospacing="0" w:after="15" w:afterAutospacing="0" w:line="240" w:lineRule="atLeast"/>
        <w:ind w:right="225"/>
        <w:rPr>
          <w:rFonts w:ascii="Helvetica" w:hAnsi="Helvetica" w:cs="Helvetica"/>
          <w:b w:val="0"/>
          <w:bCs w:val="0"/>
          <w:color w:val="141823"/>
          <w:sz w:val="18"/>
          <w:szCs w:val="18"/>
        </w:rPr>
      </w:pPr>
      <w:r>
        <w:rPr>
          <w:rFonts w:ascii="Gill Sans MT" w:hAnsi="Gill Sans MT" w:cs="Tahoma"/>
          <w:iCs/>
          <w:sz w:val="21"/>
          <w:szCs w:val="21"/>
        </w:rPr>
        <w:t>Coordonnatrice des Communications</w:t>
      </w:r>
      <w:r w:rsidRPr="00D737FB">
        <w:rPr>
          <w:rFonts w:ascii="Gill Sans MT" w:hAnsi="Gill Sans MT" w:cs="Tahoma"/>
          <w:sz w:val="21"/>
          <w:szCs w:val="21"/>
        </w:rPr>
        <w:t xml:space="preserve">, </w:t>
      </w:r>
      <w:hyperlink r:id="rId9" w:history="1">
        <w:r w:rsidRPr="00FF6F26">
          <w:rPr>
            <w:rFonts w:ascii="Gill Sans MT" w:eastAsia="STKaiti" w:hAnsi="Gill Sans MT"/>
            <w:b w:val="0"/>
            <w:i/>
            <w:sz w:val="21"/>
            <w:szCs w:val="21"/>
          </w:rPr>
          <w:t>Na hÓglaigh Ollscoile - The Concordia Warriors - GAA</w:t>
        </w:r>
      </w:hyperlink>
      <w:r>
        <w:rPr>
          <w:rFonts w:ascii="Gill Sans MT" w:hAnsi="Gill Sans MT"/>
          <w:b w:val="0"/>
          <w:i/>
          <w:sz w:val="21"/>
          <w:szCs w:val="21"/>
        </w:rPr>
        <w:t xml:space="preserve"> (Gaelic Athletic Association)</w:t>
      </w:r>
      <w:r>
        <w:rPr>
          <w:rFonts w:ascii="Gill Sans MT" w:hAnsi="Gill Sans MT"/>
          <w:b w:val="0"/>
          <w:sz w:val="21"/>
          <w:szCs w:val="21"/>
        </w:rPr>
        <w:t xml:space="preserve"> </w:t>
      </w:r>
      <w:r>
        <w:rPr>
          <w:rFonts w:ascii="Gill Sans MT" w:hAnsi="Gill Sans MT"/>
          <w:b w:val="0"/>
          <w:sz w:val="21"/>
          <w:szCs w:val="21"/>
        </w:rPr>
        <w:tab/>
      </w:r>
      <w:r>
        <w:rPr>
          <w:rFonts w:ascii="Gill Sans MT" w:hAnsi="Gill Sans MT"/>
          <w:b w:val="0"/>
          <w:sz w:val="21"/>
          <w:szCs w:val="21"/>
        </w:rPr>
        <w:tab/>
      </w:r>
      <w:r>
        <w:rPr>
          <w:rFonts w:ascii="Gill Sans MT" w:hAnsi="Gill Sans MT"/>
          <w:b w:val="0"/>
          <w:sz w:val="21"/>
          <w:szCs w:val="21"/>
        </w:rPr>
        <w:tab/>
      </w:r>
      <w:r>
        <w:rPr>
          <w:rFonts w:ascii="Gill Sans MT" w:hAnsi="Gill Sans MT"/>
          <w:b w:val="0"/>
          <w:sz w:val="21"/>
          <w:szCs w:val="21"/>
        </w:rPr>
        <w:tab/>
      </w:r>
      <w:r>
        <w:rPr>
          <w:rFonts w:ascii="Gill Sans MT" w:hAnsi="Gill Sans MT"/>
          <w:b w:val="0"/>
          <w:sz w:val="21"/>
          <w:szCs w:val="21"/>
        </w:rPr>
        <w:tab/>
      </w:r>
      <w:r>
        <w:rPr>
          <w:rFonts w:ascii="Gill Sans MT" w:hAnsi="Gill Sans MT"/>
          <w:b w:val="0"/>
          <w:sz w:val="21"/>
          <w:szCs w:val="21"/>
        </w:rPr>
        <w:tab/>
      </w:r>
      <w:r>
        <w:rPr>
          <w:rFonts w:ascii="Gill Sans MT" w:hAnsi="Gill Sans MT"/>
          <w:b w:val="0"/>
          <w:sz w:val="21"/>
          <w:szCs w:val="21"/>
        </w:rPr>
        <w:tab/>
        <w:t xml:space="preserve">          </w:t>
      </w:r>
      <w:r>
        <w:rPr>
          <w:rFonts w:ascii="Gill Sans MT" w:hAnsi="Gill Sans MT"/>
          <w:b w:val="0"/>
          <w:sz w:val="21"/>
          <w:szCs w:val="21"/>
        </w:rPr>
        <w:tab/>
      </w:r>
      <w:r>
        <w:rPr>
          <w:rFonts w:ascii="Gill Sans MT" w:hAnsi="Gill Sans MT"/>
          <w:b w:val="0"/>
          <w:sz w:val="21"/>
          <w:szCs w:val="21"/>
        </w:rPr>
        <w:tab/>
        <w:t xml:space="preserve">          Janvier 2015 – Avril 2015</w:t>
      </w:r>
    </w:p>
    <w:p w14:paraId="721AFDC0" w14:textId="77777777" w:rsidR="00E964AE" w:rsidRPr="00E960AC" w:rsidRDefault="00E964AE" w:rsidP="00E964AE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 w:rsidRPr="00D737F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But : 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aider le conseil d’administration de recruter des membres afin que le club qui a récemment été inauguré puisse pouvoir participer à des compétitions sportives d’ici mai 2015. </w:t>
      </w:r>
    </w:p>
    <w:p w14:paraId="108597A7" w14:textId="77777777" w:rsidR="00E964AE" w:rsidRPr="00FF6F26" w:rsidRDefault="00E964AE" w:rsidP="00E964AE">
      <w:pPr>
        <w:pStyle w:val="Pardeliste"/>
        <w:numPr>
          <w:ilvl w:val="0"/>
          <w:numId w:val="16"/>
        </w:num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Le but du club est d’encourager la participation dans les sports gaéliques tells le football gaélique et le hurling, à l’Université Concordia. Éventuellement le club participera à des compétitions sportives locales et à l’étranger.</w:t>
      </w:r>
    </w:p>
    <w:p w14:paraId="7017A088" w14:textId="77777777" w:rsidR="00E964AE" w:rsidRPr="00490288" w:rsidRDefault="00E964AE" w:rsidP="00E964AE">
      <w:pPr>
        <w:pStyle w:val="Pardeliste"/>
        <w:numPr>
          <w:ilvl w:val="0"/>
          <w:numId w:val="16"/>
        </w:num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Création et gestion des pages </w:t>
      </w:r>
      <w:r w:rsidRPr="00BF3363">
        <w:rPr>
          <w:rFonts w:ascii="Gill Sans MT" w:hAnsi="Gill Sans MT" w:cs="Tahoma"/>
          <w:iCs w:val="0"/>
          <w:sz w:val="21"/>
          <w:szCs w:val="21"/>
          <w:lang w:val="fr-CA"/>
        </w:rPr>
        <w:t>Facebook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et </w:t>
      </w:r>
      <w:r w:rsidRPr="00BF3363">
        <w:rPr>
          <w:rFonts w:ascii="Gill Sans MT" w:hAnsi="Gill Sans MT" w:cs="Tahoma"/>
          <w:iCs w:val="0"/>
          <w:sz w:val="21"/>
          <w:szCs w:val="21"/>
          <w:lang w:val="fr-CA"/>
        </w:rPr>
        <w:t>Twitter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du club.</w:t>
      </w:r>
    </w:p>
    <w:p w14:paraId="55766A74" w14:textId="77777777" w:rsidR="00E964AE" w:rsidRPr="00056E40" w:rsidRDefault="00E964AE" w:rsidP="00E964AE">
      <w:pPr>
        <w:pStyle w:val="Pardeliste"/>
        <w:numPr>
          <w:ilvl w:val="0"/>
          <w:numId w:val="16"/>
        </w:num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Chargé de recrutement et de la promotion du club et de ses évènements. Ceci à travers les médias sociaux du nouveau club ainsi que sur le campus de l’Université Concordia.</w:t>
      </w:r>
    </w:p>
    <w:p w14:paraId="3ADED775" w14:textId="77777777" w:rsidR="00E964AE" w:rsidRPr="00D737FB" w:rsidRDefault="00E964AE" w:rsidP="00E964AE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  <w:t>Coordonnatrice des Ambassadeurs de Classe</w:t>
      </w:r>
      <w:r w:rsidRPr="00D737F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, </w:t>
      </w:r>
      <w:r>
        <w:rPr>
          <w:rFonts w:ascii="Gill Sans MT" w:hAnsi="Gill Sans MT" w:cs="Tahoma"/>
          <w:iCs w:val="0"/>
          <w:sz w:val="21"/>
          <w:szCs w:val="21"/>
          <w:lang w:val="fr-CA"/>
        </w:rPr>
        <w:t>Political Science Student Association</w:t>
      </w:r>
      <w:r w:rsidRPr="00D737FB">
        <w:rPr>
          <w:rFonts w:ascii="Gill Sans MT" w:hAnsi="Gill Sans MT" w:cs="Tahoma"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Octobre 2013</w:t>
      </w:r>
      <w:r w:rsidRPr="00D737F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–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Août 2014</w:t>
      </w:r>
    </w:p>
    <w:p w14:paraId="11FC6BE3" w14:textId="77777777" w:rsidR="00E964AE" w:rsidRPr="00490288" w:rsidRDefault="00E964AE" w:rsidP="00E964AE">
      <w:pPr>
        <w:pStyle w:val="Pardeliste"/>
        <w:numPr>
          <w:ilvl w:val="0"/>
          <w:numId w:val="16"/>
        </w:num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 w:rsidRPr="00D737F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But : 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Assurer que chaque classe dans le département a un ambassadeur, qui a pour rôle d’être le lien entre l’association étudiante et ses membres. </w:t>
      </w:r>
    </w:p>
    <w:p w14:paraId="1BC3A8C7" w14:textId="77777777" w:rsidR="00E964AE" w:rsidRPr="00056E40" w:rsidRDefault="00E964AE" w:rsidP="00E964AE">
      <w:pPr>
        <w:pStyle w:val="Pardeliste"/>
        <w:numPr>
          <w:ilvl w:val="0"/>
          <w:numId w:val="16"/>
        </w:num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Chargé de recruter, entrainer, et assurer un réseau qui aura pour but de créé une atmosphère qui aura pour but d’embellir l’expérience étudiante pour les membres.</w:t>
      </w:r>
    </w:p>
    <w:p w14:paraId="3C2E8E72" w14:textId="77777777" w:rsidR="00E964AE" w:rsidRPr="0088237A" w:rsidRDefault="00E964AE" w:rsidP="00E964AE">
      <w:pPr>
        <w:pStyle w:val="Pardeliste"/>
        <w:numPr>
          <w:ilvl w:val="0"/>
          <w:numId w:val="16"/>
        </w:num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Promotion des évènements de l’association.</w:t>
      </w:r>
    </w:p>
    <w:p w14:paraId="611B6F13" w14:textId="77777777" w:rsidR="00E964AE" w:rsidRPr="00D737FB" w:rsidRDefault="00E964AE" w:rsidP="00E964AE">
      <w:p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r w:rsidRPr="00D737FB"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  <w:t>Bénévole</w:t>
      </w:r>
      <w:r w:rsidRPr="00D737F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,</w:t>
      </w:r>
      <w:r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  <w:t xml:space="preserve"> </w:t>
      </w:r>
      <w:r>
        <w:rPr>
          <w:rFonts w:ascii="Gill Sans MT" w:hAnsi="Gill Sans MT" w:cs="Tahoma"/>
          <w:iCs w:val="0"/>
          <w:sz w:val="21"/>
          <w:szCs w:val="21"/>
          <w:lang w:val="fr-CA"/>
        </w:rPr>
        <w:t>Rézo Santé</w:t>
      </w:r>
      <w:r w:rsidRPr="00D737FB">
        <w:rPr>
          <w:rFonts w:ascii="Gill Sans MT" w:hAnsi="Gill Sans MT" w:cs="Tahoma"/>
          <w:iCs w:val="0"/>
          <w:sz w:val="21"/>
          <w:szCs w:val="21"/>
          <w:lang w:val="fr-CA"/>
        </w:rPr>
        <w:t xml:space="preserve"> </w:t>
      </w:r>
      <w:r w:rsidRPr="00D737F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ab/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Printemps</w:t>
      </w:r>
      <w:r w:rsidRPr="00D737FB">
        <w:rPr>
          <w:rFonts w:ascii="Gill Sans MT" w:hAnsi="Gill Sans MT" w:cs="Tahoma"/>
          <w:i w:val="0"/>
          <w:iCs w:val="0"/>
          <w:sz w:val="21"/>
          <w:szCs w:val="21"/>
          <w:lang w:val="fr-CA"/>
        </w:rPr>
        <w:t xml:space="preserve"> </w:t>
      </w: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2013</w:t>
      </w:r>
    </w:p>
    <w:p w14:paraId="74810690" w14:textId="77777777" w:rsidR="00E964AE" w:rsidRDefault="00E964AE" w:rsidP="00E964AE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Soirée Latex</w:t>
      </w:r>
    </w:p>
    <w:p w14:paraId="14E5BA47" w14:textId="77777777" w:rsidR="00E964AE" w:rsidRPr="00521530" w:rsidRDefault="00E964AE" w:rsidP="00E964AE">
      <w:pPr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i w:val="0"/>
          <w:iCs w:val="0"/>
          <w:sz w:val="21"/>
          <w:szCs w:val="21"/>
          <w:lang w:val="fr-CA"/>
        </w:rPr>
        <w:t>But : Préparation de matériel de prévention contre les ITSS</w:t>
      </w:r>
    </w:p>
    <w:p w14:paraId="37791362" w14:textId="77777777" w:rsidR="00F02D1B" w:rsidRPr="00722D4A" w:rsidRDefault="00F02D1B" w:rsidP="000A15CC">
      <w:pPr>
        <w:spacing w:after="0" w:line="240" w:lineRule="auto"/>
        <w:ind w:left="360"/>
        <w:jc w:val="both"/>
        <w:rPr>
          <w:rFonts w:ascii="Gill Sans MT" w:hAnsi="Gill Sans MT" w:cs="Tahoma"/>
          <w:b/>
          <w:i w:val="0"/>
          <w:iCs w:val="0"/>
          <w:sz w:val="21"/>
          <w:szCs w:val="21"/>
          <w:lang w:val="fr-CA"/>
        </w:rPr>
      </w:pPr>
      <w:bookmarkStart w:id="0" w:name="_GoBack"/>
      <w:bookmarkEnd w:id="0"/>
    </w:p>
    <w:p w14:paraId="5318C5F1" w14:textId="154F6C0A" w:rsidR="00722D4A" w:rsidRPr="00722D4A" w:rsidRDefault="00722D4A" w:rsidP="00722D4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</w:pPr>
      <w:r>
        <w:rPr>
          <w:rFonts w:ascii="Bookman Old Style" w:hAnsi="Bookman Old Style" w:cs="Times New Roman"/>
          <w:b/>
          <w:i w:val="0"/>
          <w:iCs w:val="0"/>
          <w:sz w:val="21"/>
          <w:szCs w:val="21"/>
          <w:lang w:val="fr-CA"/>
        </w:rPr>
        <w:t>PRIX-BOURSES</w:t>
      </w:r>
    </w:p>
    <w:p w14:paraId="3A330A23" w14:textId="12C7D20F" w:rsidR="00722D4A" w:rsidRPr="00722D4A" w:rsidRDefault="00722D4A" w:rsidP="00722D4A">
      <w:pPr>
        <w:pStyle w:val="Pardeliste"/>
        <w:numPr>
          <w:ilvl w:val="0"/>
          <w:numId w:val="20"/>
        </w:numPr>
        <w:tabs>
          <w:tab w:val="right" w:pos="9900"/>
        </w:tabs>
        <w:spacing w:after="0" w:line="240" w:lineRule="auto"/>
        <w:jc w:val="both"/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</w:pP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Bourse 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>Ireland Canada University Foundation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en collaboration avec l’université Concordia et </w:t>
      </w:r>
      <w:r w:rsidR="00CF28DA">
        <w:rPr>
          <w:rFonts w:ascii="Gill Sans MT" w:hAnsi="Gill Sans MT" w:cs="Tahoma"/>
          <w:bCs/>
          <w:iCs w:val="0"/>
          <w:sz w:val="21"/>
          <w:szCs w:val="21"/>
          <w:lang w:val="fr-CA"/>
        </w:rPr>
        <w:t>Ful</w:t>
      </w:r>
      <w:r>
        <w:rPr>
          <w:rFonts w:ascii="Gill Sans MT" w:hAnsi="Gill Sans MT" w:cs="Tahoma"/>
          <w:bCs/>
          <w:iCs w:val="0"/>
          <w:sz w:val="21"/>
          <w:szCs w:val="21"/>
          <w:lang w:val="fr-CA"/>
        </w:rPr>
        <w:t>bright</w:t>
      </w:r>
      <w:r w:rsidR="00361417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pour aller étudier le Gaelique 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irlandais en </w:t>
      </w:r>
      <w:r w:rsidR="001A5358"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>Irlande</w:t>
      </w:r>
      <w:r>
        <w:rPr>
          <w:rFonts w:ascii="Gill Sans MT" w:hAnsi="Gill Sans MT" w:cs="Tahoma"/>
          <w:bCs/>
          <w:i w:val="0"/>
          <w:iCs w:val="0"/>
          <w:sz w:val="21"/>
          <w:szCs w:val="21"/>
          <w:lang w:val="fr-CA"/>
        </w:rPr>
        <w:t xml:space="preserve"> juin-juillet 2015</w:t>
      </w:r>
    </w:p>
    <w:p w14:paraId="192F7BBB" w14:textId="77777777" w:rsidR="009F30EB" w:rsidRPr="00361417" w:rsidRDefault="009F30EB" w:rsidP="004B0535">
      <w:pPr>
        <w:spacing w:after="0" w:line="240" w:lineRule="auto"/>
        <w:jc w:val="both"/>
        <w:rPr>
          <w:rFonts w:ascii="Gill Sans MT" w:hAnsi="Gill Sans MT" w:cs="Tahoma"/>
          <w:i w:val="0"/>
          <w:sz w:val="21"/>
          <w:szCs w:val="21"/>
          <w:lang w:val="fr-CA"/>
        </w:rPr>
      </w:pPr>
    </w:p>
    <w:sectPr w:rsidR="009F30EB" w:rsidRPr="00361417" w:rsidSect="007D2C32">
      <w:headerReference w:type="default" r:id="rId10"/>
      <w:foot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A482E" w14:textId="77777777" w:rsidR="0097275A" w:rsidRDefault="0097275A" w:rsidP="00C161D4">
      <w:pPr>
        <w:spacing w:after="0" w:line="240" w:lineRule="auto"/>
      </w:pPr>
      <w:r>
        <w:separator/>
      </w:r>
    </w:p>
  </w:endnote>
  <w:endnote w:type="continuationSeparator" w:id="0">
    <w:p w14:paraId="0CDAEC8E" w14:textId="77777777" w:rsidR="0097275A" w:rsidRDefault="0097275A" w:rsidP="00C1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STKaiti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Su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38B9" w14:textId="77777777" w:rsidR="00521944" w:rsidRDefault="00545E25">
    <w:pPr>
      <w:pStyle w:val="Pieddepage"/>
      <w:jc w:val="right"/>
      <w:rPr>
        <w:rFonts w:cs="Times New Roman"/>
      </w:rPr>
    </w:pPr>
    <w:r>
      <w:fldChar w:fldCharType="begin"/>
    </w:r>
    <w:r w:rsidR="00987CBF">
      <w:instrText xml:space="preserve"> PAGE   \* MERGEFORMAT </w:instrText>
    </w:r>
    <w:r>
      <w:fldChar w:fldCharType="separate"/>
    </w:r>
    <w:r w:rsidR="000A15CC">
      <w:rPr>
        <w:noProof/>
      </w:rPr>
      <w:t>1</w:t>
    </w:r>
    <w:r>
      <w:fldChar w:fldCharType="end"/>
    </w:r>
  </w:p>
  <w:p w14:paraId="3FCEB4CC" w14:textId="77777777" w:rsidR="00521944" w:rsidRPr="00DC77CE" w:rsidRDefault="0097275A">
    <w:pPr>
      <w:pStyle w:val="Pieddepage"/>
      <w:rPr>
        <w:rFonts w:cs="Times New Roman"/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141C" w14:textId="77777777" w:rsidR="0097275A" w:rsidRDefault="0097275A" w:rsidP="00C161D4">
      <w:pPr>
        <w:spacing w:after="0" w:line="240" w:lineRule="auto"/>
      </w:pPr>
      <w:r>
        <w:separator/>
      </w:r>
    </w:p>
  </w:footnote>
  <w:footnote w:type="continuationSeparator" w:id="0">
    <w:p w14:paraId="1A75D345" w14:textId="77777777" w:rsidR="0097275A" w:rsidRDefault="0097275A" w:rsidP="00C1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ED9C4" w14:textId="77777777" w:rsidR="00521944" w:rsidRPr="00333C7D" w:rsidRDefault="0097275A" w:rsidP="007D2C32">
    <w:pPr>
      <w:pStyle w:val="En-tte"/>
      <w:jc w:val="center"/>
      <w:rPr>
        <w:rFonts w:ascii="Arial" w:eastAsia="LiSu" w:hAnsi="Arial" w:cs="Times New Roman"/>
        <w:b/>
        <w:bCs/>
        <w:iCs w:val="0"/>
        <w:smallCaps/>
        <w:sz w:val="16"/>
        <w:szCs w:val="32"/>
        <w:lang w:val="fr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43B7"/>
    <w:multiLevelType w:val="hybridMultilevel"/>
    <w:tmpl w:val="BC9C4D0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84622"/>
    <w:multiLevelType w:val="hybridMultilevel"/>
    <w:tmpl w:val="7F82292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3054D"/>
    <w:multiLevelType w:val="multilevel"/>
    <w:tmpl w:val="F430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4974"/>
    <w:multiLevelType w:val="hybridMultilevel"/>
    <w:tmpl w:val="3BC6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118E4"/>
    <w:multiLevelType w:val="hybridMultilevel"/>
    <w:tmpl w:val="4CDE346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C3F4C"/>
    <w:multiLevelType w:val="hybridMultilevel"/>
    <w:tmpl w:val="31A4DA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2118D5"/>
    <w:multiLevelType w:val="hybridMultilevel"/>
    <w:tmpl w:val="48E295D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A00F2"/>
    <w:multiLevelType w:val="hybridMultilevel"/>
    <w:tmpl w:val="D8BC55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Gill San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Gill Sans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F000DA"/>
    <w:multiLevelType w:val="hybridMultilevel"/>
    <w:tmpl w:val="8F3C97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612756"/>
    <w:multiLevelType w:val="hybridMultilevel"/>
    <w:tmpl w:val="8E92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12DF"/>
    <w:multiLevelType w:val="hybridMultilevel"/>
    <w:tmpl w:val="4782D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D0C16"/>
    <w:multiLevelType w:val="hybridMultilevel"/>
    <w:tmpl w:val="A3823E6E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BD260A"/>
    <w:multiLevelType w:val="hybridMultilevel"/>
    <w:tmpl w:val="95648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63FDE"/>
    <w:multiLevelType w:val="hybridMultilevel"/>
    <w:tmpl w:val="4CD61BC6"/>
    <w:lvl w:ilvl="0" w:tplc="6D62D18A">
      <w:numFmt w:val="bullet"/>
      <w:lvlText w:val=""/>
      <w:lvlJc w:val="left"/>
      <w:pPr>
        <w:ind w:left="720" w:hanging="360"/>
      </w:pPr>
      <w:rPr>
        <w:rFonts w:ascii="Symbol" w:eastAsia="STKaiti" w:hAnsi="Symbol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743D4"/>
    <w:multiLevelType w:val="hybridMultilevel"/>
    <w:tmpl w:val="C0622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0765B"/>
    <w:multiLevelType w:val="hybridMultilevel"/>
    <w:tmpl w:val="47284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C4078"/>
    <w:multiLevelType w:val="hybridMultilevel"/>
    <w:tmpl w:val="F59C1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71ED7"/>
    <w:multiLevelType w:val="hybridMultilevel"/>
    <w:tmpl w:val="35A456DC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F49E4"/>
    <w:multiLevelType w:val="hybridMultilevel"/>
    <w:tmpl w:val="147C5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ill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Gill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68D608B"/>
    <w:multiLevelType w:val="hybridMultilevel"/>
    <w:tmpl w:val="0C36B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10"/>
  </w:num>
  <w:num w:numId="11">
    <w:abstractNumId w:val="16"/>
  </w:num>
  <w:num w:numId="12">
    <w:abstractNumId w:val="19"/>
  </w:num>
  <w:num w:numId="13">
    <w:abstractNumId w:val="15"/>
  </w:num>
  <w:num w:numId="14">
    <w:abstractNumId w:val="9"/>
  </w:num>
  <w:num w:numId="1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</w:num>
  <w:num w:numId="17">
    <w:abstractNumId w:val="12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82"/>
    <w:rsid w:val="00002681"/>
    <w:rsid w:val="000054ED"/>
    <w:rsid w:val="00005D37"/>
    <w:rsid w:val="00007634"/>
    <w:rsid w:val="00011FFD"/>
    <w:rsid w:val="00015CA5"/>
    <w:rsid w:val="00017533"/>
    <w:rsid w:val="00021DE5"/>
    <w:rsid w:val="0002592C"/>
    <w:rsid w:val="00025E28"/>
    <w:rsid w:val="000319F7"/>
    <w:rsid w:val="00032371"/>
    <w:rsid w:val="0003292C"/>
    <w:rsid w:val="00034343"/>
    <w:rsid w:val="000412D2"/>
    <w:rsid w:val="00042C42"/>
    <w:rsid w:val="00044191"/>
    <w:rsid w:val="000468CA"/>
    <w:rsid w:val="00047B4C"/>
    <w:rsid w:val="00053904"/>
    <w:rsid w:val="00056E40"/>
    <w:rsid w:val="000575BC"/>
    <w:rsid w:val="00057629"/>
    <w:rsid w:val="00066F65"/>
    <w:rsid w:val="000670B7"/>
    <w:rsid w:val="00073D7F"/>
    <w:rsid w:val="00076BB3"/>
    <w:rsid w:val="00076ED6"/>
    <w:rsid w:val="000864FA"/>
    <w:rsid w:val="0009481E"/>
    <w:rsid w:val="00095534"/>
    <w:rsid w:val="00095F3E"/>
    <w:rsid w:val="000A15CC"/>
    <w:rsid w:val="000A1D44"/>
    <w:rsid w:val="000A29DA"/>
    <w:rsid w:val="000A4759"/>
    <w:rsid w:val="000A4CA9"/>
    <w:rsid w:val="000A5A0F"/>
    <w:rsid w:val="000A5B45"/>
    <w:rsid w:val="000A6128"/>
    <w:rsid w:val="000A76E1"/>
    <w:rsid w:val="000B02A4"/>
    <w:rsid w:val="000B5A7C"/>
    <w:rsid w:val="000B5BE3"/>
    <w:rsid w:val="000D4374"/>
    <w:rsid w:val="000D636B"/>
    <w:rsid w:val="000D7542"/>
    <w:rsid w:val="000E09A3"/>
    <w:rsid w:val="000E192B"/>
    <w:rsid w:val="000E1A55"/>
    <w:rsid w:val="000E34E8"/>
    <w:rsid w:val="000E663F"/>
    <w:rsid w:val="000F3565"/>
    <w:rsid w:val="000F4FB1"/>
    <w:rsid w:val="001013DB"/>
    <w:rsid w:val="00116281"/>
    <w:rsid w:val="001235CB"/>
    <w:rsid w:val="00124A82"/>
    <w:rsid w:val="0013061E"/>
    <w:rsid w:val="00131673"/>
    <w:rsid w:val="0013575E"/>
    <w:rsid w:val="00143693"/>
    <w:rsid w:val="001454C0"/>
    <w:rsid w:val="0014575B"/>
    <w:rsid w:val="00154756"/>
    <w:rsid w:val="00155979"/>
    <w:rsid w:val="001602E0"/>
    <w:rsid w:val="001652B9"/>
    <w:rsid w:val="00165D85"/>
    <w:rsid w:val="001670E2"/>
    <w:rsid w:val="00172349"/>
    <w:rsid w:val="00173428"/>
    <w:rsid w:val="00175751"/>
    <w:rsid w:val="001768F7"/>
    <w:rsid w:val="00180084"/>
    <w:rsid w:val="001862EE"/>
    <w:rsid w:val="00186BC1"/>
    <w:rsid w:val="001904DA"/>
    <w:rsid w:val="00192006"/>
    <w:rsid w:val="001951C0"/>
    <w:rsid w:val="00195E92"/>
    <w:rsid w:val="00197556"/>
    <w:rsid w:val="001A5358"/>
    <w:rsid w:val="001A60DC"/>
    <w:rsid w:val="001B5743"/>
    <w:rsid w:val="001B5AD1"/>
    <w:rsid w:val="001B6BFE"/>
    <w:rsid w:val="001C3B07"/>
    <w:rsid w:val="001C45DC"/>
    <w:rsid w:val="001D05CD"/>
    <w:rsid w:val="001D21F0"/>
    <w:rsid w:val="001D34AC"/>
    <w:rsid w:val="001E02FA"/>
    <w:rsid w:val="001E059C"/>
    <w:rsid w:val="001E27C0"/>
    <w:rsid w:val="001E3241"/>
    <w:rsid w:val="001E594E"/>
    <w:rsid w:val="001F20D0"/>
    <w:rsid w:val="001F287C"/>
    <w:rsid w:val="001F45E3"/>
    <w:rsid w:val="00201531"/>
    <w:rsid w:val="00202ED0"/>
    <w:rsid w:val="00207B21"/>
    <w:rsid w:val="00216977"/>
    <w:rsid w:val="002202D6"/>
    <w:rsid w:val="002254C4"/>
    <w:rsid w:val="0022572A"/>
    <w:rsid w:val="00226FA9"/>
    <w:rsid w:val="002346B4"/>
    <w:rsid w:val="002361C4"/>
    <w:rsid w:val="0024223C"/>
    <w:rsid w:val="00261A0C"/>
    <w:rsid w:val="00270721"/>
    <w:rsid w:val="002766AB"/>
    <w:rsid w:val="00286D69"/>
    <w:rsid w:val="00293DEA"/>
    <w:rsid w:val="00295641"/>
    <w:rsid w:val="00297C06"/>
    <w:rsid w:val="002A0F33"/>
    <w:rsid w:val="002A2079"/>
    <w:rsid w:val="002A5FC0"/>
    <w:rsid w:val="002B1A6B"/>
    <w:rsid w:val="002B2B6E"/>
    <w:rsid w:val="002B5E93"/>
    <w:rsid w:val="002C3C3F"/>
    <w:rsid w:val="002C641A"/>
    <w:rsid w:val="002D2786"/>
    <w:rsid w:val="002D2DD9"/>
    <w:rsid w:val="002D4C4B"/>
    <w:rsid w:val="002E05CA"/>
    <w:rsid w:val="002E17D1"/>
    <w:rsid w:val="002E3F1E"/>
    <w:rsid w:val="002F6132"/>
    <w:rsid w:val="003038D6"/>
    <w:rsid w:val="003045F5"/>
    <w:rsid w:val="00307537"/>
    <w:rsid w:val="0031167F"/>
    <w:rsid w:val="00316117"/>
    <w:rsid w:val="0031683A"/>
    <w:rsid w:val="00316DEE"/>
    <w:rsid w:val="0032195E"/>
    <w:rsid w:val="00323A35"/>
    <w:rsid w:val="00324591"/>
    <w:rsid w:val="003322FB"/>
    <w:rsid w:val="003367F3"/>
    <w:rsid w:val="00340E3B"/>
    <w:rsid w:val="00343FA0"/>
    <w:rsid w:val="00344DF5"/>
    <w:rsid w:val="00345BB3"/>
    <w:rsid w:val="0035470C"/>
    <w:rsid w:val="00354C04"/>
    <w:rsid w:val="003573B0"/>
    <w:rsid w:val="00361417"/>
    <w:rsid w:val="0036779A"/>
    <w:rsid w:val="00373266"/>
    <w:rsid w:val="00373492"/>
    <w:rsid w:val="00385521"/>
    <w:rsid w:val="00386CC0"/>
    <w:rsid w:val="00387D0C"/>
    <w:rsid w:val="00392C11"/>
    <w:rsid w:val="00394FA4"/>
    <w:rsid w:val="00395B2A"/>
    <w:rsid w:val="00397A3D"/>
    <w:rsid w:val="003A0BD5"/>
    <w:rsid w:val="003A10D6"/>
    <w:rsid w:val="003A6E93"/>
    <w:rsid w:val="003A76F1"/>
    <w:rsid w:val="003A7FF5"/>
    <w:rsid w:val="003B0F65"/>
    <w:rsid w:val="003B2516"/>
    <w:rsid w:val="003B2E71"/>
    <w:rsid w:val="003B5F33"/>
    <w:rsid w:val="003B70FE"/>
    <w:rsid w:val="003C01BF"/>
    <w:rsid w:val="003C0FF7"/>
    <w:rsid w:val="003C5994"/>
    <w:rsid w:val="003C7739"/>
    <w:rsid w:val="003D1153"/>
    <w:rsid w:val="003D142B"/>
    <w:rsid w:val="003D1ECC"/>
    <w:rsid w:val="003D6612"/>
    <w:rsid w:val="003D682A"/>
    <w:rsid w:val="003E01F7"/>
    <w:rsid w:val="003E15DB"/>
    <w:rsid w:val="003E4BA2"/>
    <w:rsid w:val="003F0F1A"/>
    <w:rsid w:val="003F2D7D"/>
    <w:rsid w:val="003F3098"/>
    <w:rsid w:val="004117CE"/>
    <w:rsid w:val="004201F7"/>
    <w:rsid w:val="00420691"/>
    <w:rsid w:val="00424955"/>
    <w:rsid w:val="004313CD"/>
    <w:rsid w:val="00432665"/>
    <w:rsid w:val="00434BF4"/>
    <w:rsid w:val="0043669A"/>
    <w:rsid w:val="004435E8"/>
    <w:rsid w:val="00444F42"/>
    <w:rsid w:val="00447B96"/>
    <w:rsid w:val="00450D99"/>
    <w:rsid w:val="004511CC"/>
    <w:rsid w:val="00451824"/>
    <w:rsid w:val="00452EF4"/>
    <w:rsid w:val="00460929"/>
    <w:rsid w:val="00461916"/>
    <w:rsid w:val="0046276A"/>
    <w:rsid w:val="004635FB"/>
    <w:rsid w:val="004678A5"/>
    <w:rsid w:val="004741EF"/>
    <w:rsid w:val="004748B3"/>
    <w:rsid w:val="00477800"/>
    <w:rsid w:val="00480CE1"/>
    <w:rsid w:val="00484FAD"/>
    <w:rsid w:val="00490288"/>
    <w:rsid w:val="0049172F"/>
    <w:rsid w:val="004933C0"/>
    <w:rsid w:val="00494F92"/>
    <w:rsid w:val="00495B70"/>
    <w:rsid w:val="00495F9B"/>
    <w:rsid w:val="004B0210"/>
    <w:rsid w:val="004B0535"/>
    <w:rsid w:val="004B4738"/>
    <w:rsid w:val="004C0982"/>
    <w:rsid w:val="004C3094"/>
    <w:rsid w:val="004D3D31"/>
    <w:rsid w:val="004D57AB"/>
    <w:rsid w:val="004E365A"/>
    <w:rsid w:val="004E3C4C"/>
    <w:rsid w:val="004E7790"/>
    <w:rsid w:val="004F7299"/>
    <w:rsid w:val="004F72A8"/>
    <w:rsid w:val="00500FA3"/>
    <w:rsid w:val="00504DB8"/>
    <w:rsid w:val="00504FF2"/>
    <w:rsid w:val="00510562"/>
    <w:rsid w:val="005157D5"/>
    <w:rsid w:val="00515D12"/>
    <w:rsid w:val="00521530"/>
    <w:rsid w:val="00521ABD"/>
    <w:rsid w:val="00521C5C"/>
    <w:rsid w:val="00523B8B"/>
    <w:rsid w:val="005271E8"/>
    <w:rsid w:val="00536452"/>
    <w:rsid w:val="005368F7"/>
    <w:rsid w:val="00537AA8"/>
    <w:rsid w:val="005404CC"/>
    <w:rsid w:val="00541B78"/>
    <w:rsid w:val="00545E25"/>
    <w:rsid w:val="005474D4"/>
    <w:rsid w:val="005508AF"/>
    <w:rsid w:val="00551745"/>
    <w:rsid w:val="005546C9"/>
    <w:rsid w:val="00555F2B"/>
    <w:rsid w:val="00556F63"/>
    <w:rsid w:val="005672BA"/>
    <w:rsid w:val="00570413"/>
    <w:rsid w:val="00576045"/>
    <w:rsid w:val="00582BEB"/>
    <w:rsid w:val="00590928"/>
    <w:rsid w:val="00595956"/>
    <w:rsid w:val="005A1813"/>
    <w:rsid w:val="005B153A"/>
    <w:rsid w:val="005C2C8B"/>
    <w:rsid w:val="005C50D4"/>
    <w:rsid w:val="005C54A4"/>
    <w:rsid w:val="005C5868"/>
    <w:rsid w:val="005D44AC"/>
    <w:rsid w:val="005E143B"/>
    <w:rsid w:val="005E395A"/>
    <w:rsid w:val="005E3A28"/>
    <w:rsid w:val="005E488C"/>
    <w:rsid w:val="005E5C6A"/>
    <w:rsid w:val="005E746E"/>
    <w:rsid w:val="005E78C0"/>
    <w:rsid w:val="005F0174"/>
    <w:rsid w:val="005F0A34"/>
    <w:rsid w:val="005F4EE6"/>
    <w:rsid w:val="006039BC"/>
    <w:rsid w:val="0060579C"/>
    <w:rsid w:val="00606CF5"/>
    <w:rsid w:val="00611C48"/>
    <w:rsid w:val="006166C2"/>
    <w:rsid w:val="00617480"/>
    <w:rsid w:val="006303BE"/>
    <w:rsid w:val="0063319B"/>
    <w:rsid w:val="00636A73"/>
    <w:rsid w:val="00636C2B"/>
    <w:rsid w:val="00642E52"/>
    <w:rsid w:val="0064674A"/>
    <w:rsid w:val="0064707B"/>
    <w:rsid w:val="00647E4F"/>
    <w:rsid w:val="00662B8E"/>
    <w:rsid w:val="0066302C"/>
    <w:rsid w:val="006647FE"/>
    <w:rsid w:val="006651C0"/>
    <w:rsid w:val="00665BE7"/>
    <w:rsid w:val="006660ED"/>
    <w:rsid w:val="00671FFC"/>
    <w:rsid w:val="00677C34"/>
    <w:rsid w:val="00682678"/>
    <w:rsid w:val="006827FF"/>
    <w:rsid w:val="00685CBF"/>
    <w:rsid w:val="00687857"/>
    <w:rsid w:val="006946CF"/>
    <w:rsid w:val="006C241D"/>
    <w:rsid w:val="006C523C"/>
    <w:rsid w:val="006C5733"/>
    <w:rsid w:val="006D0910"/>
    <w:rsid w:val="006D3EC4"/>
    <w:rsid w:val="006D6271"/>
    <w:rsid w:val="006E5768"/>
    <w:rsid w:val="006E69D4"/>
    <w:rsid w:val="006F3ED1"/>
    <w:rsid w:val="006F40C6"/>
    <w:rsid w:val="006F577C"/>
    <w:rsid w:val="006F708C"/>
    <w:rsid w:val="0070030F"/>
    <w:rsid w:val="00705123"/>
    <w:rsid w:val="00707096"/>
    <w:rsid w:val="00714119"/>
    <w:rsid w:val="00721344"/>
    <w:rsid w:val="0072218D"/>
    <w:rsid w:val="00722D4A"/>
    <w:rsid w:val="00724B39"/>
    <w:rsid w:val="00725D36"/>
    <w:rsid w:val="00730B20"/>
    <w:rsid w:val="00732B1B"/>
    <w:rsid w:val="007345D5"/>
    <w:rsid w:val="00734B71"/>
    <w:rsid w:val="007354AC"/>
    <w:rsid w:val="00740231"/>
    <w:rsid w:val="00742B30"/>
    <w:rsid w:val="00745CB5"/>
    <w:rsid w:val="007468C0"/>
    <w:rsid w:val="007471DE"/>
    <w:rsid w:val="00747594"/>
    <w:rsid w:val="00756B26"/>
    <w:rsid w:val="007570B5"/>
    <w:rsid w:val="00762058"/>
    <w:rsid w:val="00763064"/>
    <w:rsid w:val="00763AA4"/>
    <w:rsid w:val="00771159"/>
    <w:rsid w:val="0077687C"/>
    <w:rsid w:val="00776987"/>
    <w:rsid w:val="00781860"/>
    <w:rsid w:val="00797BF0"/>
    <w:rsid w:val="007A1F38"/>
    <w:rsid w:val="007A7EDC"/>
    <w:rsid w:val="007B0684"/>
    <w:rsid w:val="007C0145"/>
    <w:rsid w:val="007C50D1"/>
    <w:rsid w:val="007D1B36"/>
    <w:rsid w:val="007D74D6"/>
    <w:rsid w:val="007E00B7"/>
    <w:rsid w:val="007E26F4"/>
    <w:rsid w:val="007F326B"/>
    <w:rsid w:val="007F33BF"/>
    <w:rsid w:val="00807D12"/>
    <w:rsid w:val="00821007"/>
    <w:rsid w:val="00826CC8"/>
    <w:rsid w:val="008305FC"/>
    <w:rsid w:val="008422FA"/>
    <w:rsid w:val="008459E4"/>
    <w:rsid w:val="0085093D"/>
    <w:rsid w:val="00856FC4"/>
    <w:rsid w:val="00875B5E"/>
    <w:rsid w:val="00875D6D"/>
    <w:rsid w:val="0088237A"/>
    <w:rsid w:val="00885074"/>
    <w:rsid w:val="0088617C"/>
    <w:rsid w:val="00891C14"/>
    <w:rsid w:val="00891C77"/>
    <w:rsid w:val="0089792D"/>
    <w:rsid w:val="008A538F"/>
    <w:rsid w:val="008B21CE"/>
    <w:rsid w:val="008C242F"/>
    <w:rsid w:val="008C7ADA"/>
    <w:rsid w:val="008D04F6"/>
    <w:rsid w:val="008D61A6"/>
    <w:rsid w:val="008E4C96"/>
    <w:rsid w:val="008E6706"/>
    <w:rsid w:val="008E7432"/>
    <w:rsid w:val="008E76C5"/>
    <w:rsid w:val="008F1030"/>
    <w:rsid w:val="008F3C70"/>
    <w:rsid w:val="00906F84"/>
    <w:rsid w:val="00907F01"/>
    <w:rsid w:val="0091028B"/>
    <w:rsid w:val="00910EC6"/>
    <w:rsid w:val="00925561"/>
    <w:rsid w:val="0092582A"/>
    <w:rsid w:val="00925D97"/>
    <w:rsid w:val="00932324"/>
    <w:rsid w:val="00933524"/>
    <w:rsid w:val="00935CF7"/>
    <w:rsid w:val="00943AD4"/>
    <w:rsid w:val="00944261"/>
    <w:rsid w:val="00945CAC"/>
    <w:rsid w:val="00947021"/>
    <w:rsid w:val="00950D2B"/>
    <w:rsid w:val="00955129"/>
    <w:rsid w:val="009556D1"/>
    <w:rsid w:val="00960DBE"/>
    <w:rsid w:val="00961C26"/>
    <w:rsid w:val="0096598E"/>
    <w:rsid w:val="009666EA"/>
    <w:rsid w:val="009708C9"/>
    <w:rsid w:val="0097275A"/>
    <w:rsid w:val="00974AD5"/>
    <w:rsid w:val="00974C18"/>
    <w:rsid w:val="009754A6"/>
    <w:rsid w:val="009756E0"/>
    <w:rsid w:val="009765B7"/>
    <w:rsid w:val="00981F1C"/>
    <w:rsid w:val="00982C9D"/>
    <w:rsid w:val="00984F86"/>
    <w:rsid w:val="0098552A"/>
    <w:rsid w:val="00987CBF"/>
    <w:rsid w:val="009979E8"/>
    <w:rsid w:val="00997B8E"/>
    <w:rsid w:val="009A1FF8"/>
    <w:rsid w:val="009A2E49"/>
    <w:rsid w:val="009A2F79"/>
    <w:rsid w:val="009A5A8E"/>
    <w:rsid w:val="009A6DB9"/>
    <w:rsid w:val="009B0C6E"/>
    <w:rsid w:val="009B3D15"/>
    <w:rsid w:val="009B3F50"/>
    <w:rsid w:val="009B54B8"/>
    <w:rsid w:val="009B5B6D"/>
    <w:rsid w:val="009C11F0"/>
    <w:rsid w:val="009C3407"/>
    <w:rsid w:val="009C4207"/>
    <w:rsid w:val="009C459E"/>
    <w:rsid w:val="009C53E7"/>
    <w:rsid w:val="009D71FB"/>
    <w:rsid w:val="009E0685"/>
    <w:rsid w:val="009E1580"/>
    <w:rsid w:val="009E2006"/>
    <w:rsid w:val="009E2904"/>
    <w:rsid w:val="009F30EB"/>
    <w:rsid w:val="009F7022"/>
    <w:rsid w:val="00A04A5E"/>
    <w:rsid w:val="00A075C9"/>
    <w:rsid w:val="00A07794"/>
    <w:rsid w:val="00A10151"/>
    <w:rsid w:val="00A10DB1"/>
    <w:rsid w:val="00A13582"/>
    <w:rsid w:val="00A142EF"/>
    <w:rsid w:val="00A15C5E"/>
    <w:rsid w:val="00A16F5B"/>
    <w:rsid w:val="00A17787"/>
    <w:rsid w:val="00A311F5"/>
    <w:rsid w:val="00A3163D"/>
    <w:rsid w:val="00A351BC"/>
    <w:rsid w:val="00A35FEE"/>
    <w:rsid w:val="00A4422D"/>
    <w:rsid w:val="00A62E59"/>
    <w:rsid w:val="00A6312A"/>
    <w:rsid w:val="00A75744"/>
    <w:rsid w:val="00A841F1"/>
    <w:rsid w:val="00A869B0"/>
    <w:rsid w:val="00A90433"/>
    <w:rsid w:val="00AA5EF2"/>
    <w:rsid w:val="00AA74C5"/>
    <w:rsid w:val="00AB5AE5"/>
    <w:rsid w:val="00AC3A8E"/>
    <w:rsid w:val="00AC4EB6"/>
    <w:rsid w:val="00AC7E05"/>
    <w:rsid w:val="00AD1070"/>
    <w:rsid w:val="00AD13A9"/>
    <w:rsid w:val="00AD36D7"/>
    <w:rsid w:val="00AD462D"/>
    <w:rsid w:val="00AE1D4F"/>
    <w:rsid w:val="00AE4228"/>
    <w:rsid w:val="00AF0346"/>
    <w:rsid w:val="00AF25AA"/>
    <w:rsid w:val="00AF432E"/>
    <w:rsid w:val="00B016B5"/>
    <w:rsid w:val="00B01989"/>
    <w:rsid w:val="00B0468B"/>
    <w:rsid w:val="00B063ED"/>
    <w:rsid w:val="00B13251"/>
    <w:rsid w:val="00B15F59"/>
    <w:rsid w:val="00B16D0C"/>
    <w:rsid w:val="00B218C4"/>
    <w:rsid w:val="00B226D1"/>
    <w:rsid w:val="00B24825"/>
    <w:rsid w:val="00B31F1F"/>
    <w:rsid w:val="00B32A4D"/>
    <w:rsid w:val="00B3338C"/>
    <w:rsid w:val="00B354E4"/>
    <w:rsid w:val="00B36C84"/>
    <w:rsid w:val="00B405A9"/>
    <w:rsid w:val="00B409BE"/>
    <w:rsid w:val="00B410FD"/>
    <w:rsid w:val="00B41CA4"/>
    <w:rsid w:val="00B46C9C"/>
    <w:rsid w:val="00B46E4E"/>
    <w:rsid w:val="00B520A8"/>
    <w:rsid w:val="00B553DB"/>
    <w:rsid w:val="00B70211"/>
    <w:rsid w:val="00B703BB"/>
    <w:rsid w:val="00B7227D"/>
    <w:rsid w:val="00B73429"/>
    <w:rsid w:val="00B7436B"/>
    <w:rsid w:val="00B830F7"/>
    <w:rsid w:val="00B917FD"/>
    <w:rsid w:val="00B9507E"/>
    <w:rsid w:val="00B974F7"/>
    <w:rsid w:val="00B97917"/>
    <w:rsid w:val="00BA074F"/>
    <w:rsid w:val="00BA100B"/>
    <w:rsid w:val="00BA530E"/>
    <w:rsid w:val="00BA68AD"/>
    <w:rsid w:val="00BB3D61"/>
    <w:rsid w:val="00BB70C4"/>
    <w:rsid w:val="00BC7FC6"/>
    <w:rsid w:val="00BD0D89"/>
    <w:rsid w:val="00BD5139"/>
    <w:rsid w:val="00BE1DC1"/>
    <w:rsid w:val="00BE45AC"/>
    <w:rsid w:val="00BE5A9C"/>
    <w:rsid w:val="00BE62AA"/>
    <w:rsid w:val="00BF3363"/>
    <w:rsid w:val="00BF3AC3"/>
    <w:rsid w:val="00BF5A22"/>
    <w:rsid w:val="00BF725F"/>
    <w:rsid w:val="00C0115B"/>
    <w:rsid w:val="00C161D4"/>
    <w:rsid w:val="00C2548B"/>
    <w:rsid w:val="00C25827"/>
    <w:rsid w:val="00C30341"/>
    <w:rsid w:val="00C43BD7"/>
    <w:rsid w:val="00C52CE4"/>
    <w:rsid w:val="00C533F6"/>
    <w:rsid w:val="00C56A19"/>
    <w:rsid w:val="00C56A67"/>
    <w:rsid w:val="00C62B06"/>
    <w:rsid w:val="00C64871"/>
    <w:rsid w:val="00C650B8"/>
    <w:rsid w:val="00C72ABD"/>
    <w:rsid w:val="00C7520A"/>
    <w:rsid w:val="00C756A4"/>
    <w:rsid w:val="00C76920"/>
    <w:rsid w:val="00C801C1"/>
    <w:rsid w:val="00C80E39"/>
    <w:rsid w:val="00C8402C"/>
    <w:rsid w:val="00C86575"/>
    <w:rsid w:val="00C8687F"/>
    <w:rsid w:val="00C87704"/>
    <w:rsid w:val="00C95A06"/>
    <w:rsid w:val="00C95EA6"/>
    <w:rsid w:val="00C97710"/>
    <w:rsid w:val="00C97A55"/>
    <w:rsid w:val="00CA2749"/>
    <w:rsid w:val="00CA46B4"/>
    <w:rsid w:val="00CC0DD5"/>
    <w:rsid w:val="00CC1D99"/>
    <w:rsid w:val="00CC4609"/>
    <w:rsid w:val="00CD4055"/>
    <w:rsid w:val="00CD5A97"/>
    <w:rsid w:val="00CE54A6"/>
    <w:rsid w:val="00CF01C8"/>
    <w:rsid w:val="00CF28DA"/>
    <w:rsid w:val="00CF37A6"/>
    <w:rsid w:val="00CF72DC"/>
    <w:rsid w:val="00D04BA3"/>
    <w:rsid w:val="00D11718"/>
    <w:rsid w:val="00D1512C"/>
    <w:rsid w:val="00D15E24"/>
    <w:rsid w:val="00D226C1"/>
    <w:rsid w:val="00D26DC7"/>
    <w:rsid w:val="00D30551"/>
    <w:rsid w:val="00D3480A"/>
    <w:rsid w:val="00D360F3"/>
    <w:rsid w:val="00D361BD"/>
    <w:rsid w:val="00D4409A"/>
    <w:rsid w:val="00D4680F"/>
    <w:rsid w:val="00D47B65"/>
    <w:rsid w:val="00D52AF5"/>
    <w:rsid w:val="00D558B0"/>
    <w:rsid w:val="00D70AC5"/>
    <w:rsid w:val="00D737FB"/>
    <w:rsid w:val="00D7455A"/>
    <w:rsid w:val="00D75E1E"/>
    <w:rsid w:val="00D84A32"/>
    <w:rsid w:val="00D855AD"/>
    <w:rsid w:val="00D85C8F"/>
    <w:rsid w:val="00D86862"/>
    <w:rsid w:val="00D871FF"/>
    <w:rsid w:val="00D87FE3"/>
    <w:rsid w:val="00D912DE"/>
    <w:rsid w:val="00D97C33"/>
    <w:rsid w:val="00DA1E76"/>
    <w:rsid w:val="00DA358A"/>
    <w:rsid w:val="00DA5A7F"/>
    <w:rsid w:val="00DA6AE9"/>
    <w:rsid w:val="00DB097A"/>
    <w:rsid w:val="00DB12BF"/>
    <w:rsid w:val="00DB2604"/>
    <w:rsid w:val="00DB42D4"/>
    <w:rsid w:val="00DB465E"/>
    <w:rsid w:val="00DC0362"/>
    <w:rsid w:val="00DC0480"/>
    <w:rsid w:val="00DC0E8D"/>
    <w:rsid w:val="00DC3192"/>
    <w:rsid w:val="00DD1A9F"/>
    <w:rsid w:val="00DD5361"/>
    <w:rsid w:val="00DD70E6"/>
    <w:rsid w:val="00DE7C89"/>
    <w:rsid w:val="00DF51B6"/>
    <w:rsid w:val="00DF5EC3"/>
    <w:rsid w:val="00E040FB"/>
    <w:rsid w:val="00E04FAB"/>
    <w:rsid w:val="00E06C09"/>
    <w:rsid w:val="00E07F0A"/>
    <w:rsid w:val="00E20130"/>
    <w:rsid w:val="00E3155B"/>
    <w:rsid w:val="00E33246"/>
    <w:rsid w:val="00E35F8A"/>
    <w:rsid w:val="00E373C2"/>
    <w:rsid w:val="00E37A3D"/>
    <w:rsid w:val="00E37AF3"/>
    <w:rsid w:val="00E431B9"/>
    <w:rsid w:val="00E44099"/>
    <w:rsid w:val="00E449F8"/>
    <w:rsid w:val="00E52051"/>
    <w:rsid w:val="00E531DA"/>
    <w:rsid w:val="00E53546"/>
    <w:rsid w:val="00E53DA1"/>
    <w:rsid w:val="00E5540F"/>
    <w:rsid w:val="00E56CA3"/>
    <w:rsid w:val="00E66F37"/>
    <w:rsid w:val="00E707A0"/>
    <w:rsid w:val="00E7411C"/>
    <w:rsid w:val="00E74E5F"/>
    <w:rsid w:val="00E77B42"/>
    <w:rsid w:val="00E80751"/>
    <w:rsid w:val="00E83703"/>
    <w:rsid w:val="00E85ED3"/>
    <w:rsid w:val="00E86584"/>
    <w:rsid w:val="00E91F4D"/>
    <w:rsid w:val="00E94CB2"/>
    <w:rsid w:val="00E95C9B"/>
    <w:rsid w:val="00E960AC"/>
    <w:rsid w:val="00E964AE"/>
    <w:rsid w:val="00E973C1"/>
    <w:rsid w:val="00EA264C"/>
    <w:rsid w:val="00EA427E"/>
    <w:rsid w:val="00EB279C"/>
    <w:rsid w:val="00EB28E9"/>
    <w:rsid w:val="00EB295A"/>
    <w:rsid w:val="00EB56CF"/>
    <w:rsid w:val="00EB6735"/>
    <w:rsid w:val="00EB67BE"/>
    <w:rsid w:val="00EC12DB"/>
    <w:rsid w:val="00EC13C6"/>
    <w:rsid w:val="00EC4600"/>
    <w:rsid w:val="00EC4D9B"/>
    <w:rsid w:val="00ED26BD"/>
    <w:rsid w:val="00EE3065"/>
    <w:rsid w:val="00EE31F8"/>
    <w:rsid w:val="00EF0C48"/>
    <w:rsid w:val="00EF0CF8"/>
    <w:rsid w:val="00EF1C5C"/>
    <w:rsid w:val="00EF5CD6"/>
    <w:rsid w:val="00F02D1B"/>
    <w:rsid w:val="00F0369B"/>
    <w:rsid w:val="00F05145"/>
    <w:rsid w:val="00F12EEF"/>
    <w:rsid w:val="00F152BD"/>
    <w:rsid w:val="00F15A76"/>
    <w:rsid w:val="00F31C10"/>
    <w:rsid w:val="00F32E60"/>
    <w:rsid w:val="00F35A25"/>
    <w:rsid w:val="00F45411"/>
    <w:rsid w:val="00F50836"/>
    <w:rsid w:val="00F51E1D"/>
    <w:rsid w:val="00F5300C"/>
    <w:rsid w:val="00F61D1F"/>
    <w:rsid w:val="00F630C5"/>
    <w:rsid w:val="00F63BE5"/>
    <w:rsid w:val="00F71CB2"/>
    <w:rsid w:val="00F72B98"/>
    <w:rsid w:val="00F779B6"/>
    <w:rsid w:val="00F84910"/>
    <w:rsid w:val="00F86A77"/>
    <w:rsid w:val="00F922EC"/>
    <w:rsid w:val="00F92F8E"/>
    <w:rsid w:val="00F96842"/>
    <w:rsid w:val="00FA104F"/>
    <w:rsid w:val="00FA2115"/>
    <w:rsid w:val="00FA37CA"/>
    <w:rsid w:val="00FA431A"/>
    <w:rsid w:val="00FB072F"/>
    <w:rsid w:val="00FB15B2"/>
    <w:rsid w:val="00FB43F0"/>
    <w:rsid w:val="00FB5431"/>
    <w:rsid w:val="00FB6F4B"/>
    <w:rsid w:val="00FD0615"/>
    <w:rsid w:val="00FD12CE"/>
    <w:rsid w:val="00FD2CEA"/>
    <w:rsid w:val="00FD4272"/>
    <w:rsid w:val="00FD7DCB"/>
    <w:rsid w:val="00FE1686"/>
    <w:rsid w:val="00FE6FC9"/>
    <w:rsid w:val="00FF02F1"/>
    <w:rsid w:val="00FF048A"/>
    <w:rsid w:val="00FF0FD2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5D0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82"/>
    <w:pPr>
      <w:spacing w:line="288" w:lineRule="auto"/>
    </w:pPr>
    <w:rPr>
      <w:rFonts w:ascii="Franklin Gothic Book" w:eastAsia="STKaiti" w:hAnsi="Franklin Gothic Book" w:cs="Franklin Gothic Book"/>
      <w:i/>
      <w:iCs/>
      <w:sz w:val="20"/>
      <w:szCs w:val="20"/>
      <w:lang w:eastAsia="en-US"/>
    </w:rPr>
  </w:style>
  <w:style w:type="paragraph" w:styleId="Titre5">
    <w:name w:val="heading 5"/>
    <w:basedOn w:val="Normal"/>
    <w:link w:val="Titre5Car"/>
    <w:uiPriority w:val="9"/>
    <w:qFormat/>
    <w:rsid w:val="00E960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i w:val="0"/>
      <w:iCs w:val="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098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C0982"/>
    <w:rPr>
      <w:rFonts w:ascii="Franklin Gothic Book" w:eastAsia="STKaiti" w:hAnsi="Franklin Gothic Book" w:cs="Franklin Gothic Book"/>
      <w:i/>
      <w:iCs/>
      <w:sz w:val="20"/>
      <w:szCs w:val="20"/>
      <w:lang w:eastAsia="en-US"/>
    </w:rPr>
  </w:style>
  <w:style w:type="paragraph" w:styleId="Pieddepage">
    <w:name w:val="footer"/>
    <w:basedOn w:val="Normal"/>
    <w:link w:val="PieddepageCar"/>
    <w:uiPriority w:val="99"/>
    <w:rsid w:val="004C098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982"/>
    <w:rPr>
      <w:rFonts w:ascii="Franklin Gothic Book" w:eastAsia="STKaiti" w:hAnsi="Franklin Gothic Book" w:cs="Franklin Gothic Book"/>
      <w:i/>
      <w:iCs/>
      <w:sz w:val="20"/>
      <w:szCs w:val="20"/>
      <w:lang w:eastAsia="en-US"/>
    </w:rPr>
  </w:style>
  <w:style w:type="paragraph" w:styleId="Pardeliste">
    <w:name w:val="List Paragraph"/>
    <w:basedOn w:val="Normal"/>
    <w:uiPriority w:val="99"/>
    <w:qFormat/>
    <w:rsid w:val="004C09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E594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7B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B4C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B4C"/>
    <w:rPr>
      <w:rFonts w:ascii="Franklin Gothic Book" w:eastAsia="STKaiti" w:hAnsi="Franklin Gothic Book" w:cs="Franklin Gothic Book"/>
      <w:i/>
      <w:iCs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B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B4C"/>
    <w:rPr>
      <w:rFonts w:ascii="Franklin Gothic Book" w:eastAsia="STKaiti" w:hAnsi="Franklin Gothic Book" w:cs="Franklin Gothic Book"/>
      <w:b/>
      <w:bCs/>
      <w:i/>
      <w:i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B4C"/>
    <w:rPr>
      <w:rFonts w:ascii="Tahoma" w:eastAsia="STKaiti" w:hAnsi="Tahoma" w:cs="Tahoma"/>
      <w:i/>
      <w:iCs/>
      <w:sz w:val="16"/>
      <w:szCs w:val="16"/>
      <w:lang w:eastAsia="en-US"/>
    </w:rPr>
  </w:style>
  <w:style w:type="character" w:customStyle="1" w:styleId="hps">
    <w:name w:val="hps"/>
    <w:basedOn w:val="Policepardfaut"/>
    <w:rsid w:val="00F02D1B"/>
  </w:style>
  <w:style w:type="character" w:customStyle="1" w:styleId="Titre5Car">
    <w:name w:val="Titre 5 Car"/>
    <w:basedOn w:val="Policepardfaut"/>
    <w:link w:val="Titre5"/>
    <w:uiPriority w:val="9"/>
    <w:rsid w:val="00E960AC"/>
    <w:rPr>
      <w:rFonts w:ascii="Times New Roman" w:eastAsia="Times New Roman" w:hAnsi="Times New Roman" w:cs="Times New Roman"/>
      <w:b/>
      <w:bCs/>
      <w:sz w:val="20"/>
      <w:szCs w:val="20"/>
      <w:lang w:val="fr-CA" w:eastAsia="fr-CA"/>
    </w:rPr>
  </w:style>
  <w:style w:type="character" w:customStyle="1" w:styleId="fwb">
    <w:name w:val="fwb"/>
    <w:basedOn w:val="Policepardfaut"/>
    <w:rsid w:val="00E9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udrey.brennan@hotmail.com" TargetMode="External"/><Relationship Id="rId9" Type="http://schemas.openxmlformats.org/officeDocument/2006/relationships/hyperlink" Target="https://www.facebook.com/ConcordiaGAA?hc_location=timelin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17979-99A6-0F47-A533-2DDAFEF2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Audrey Brennan</cp:lastModifiedBy>
  <cp:revision>2</cp:revision>
  <dcterms:created xsi:type="dcterms:W3CDTF">2016-03-23T14:39:00Z</dcterms:created>
  <dcterms:modified xsi:type="dcterms:W3CDTF">2016-03-23T14:39:00Z</dcterms:modified>
</cp:coreProperties>
</file>